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07391" w:rsidRDefault="00F07391" w:rsidP="00F07391">
      <w:pPr>
        <w:pStyle w:val="normal0"/>
        <w:pBdr>
          <w:top w:val="nil"/>
          <w:left w:val="nil"/>
          <w:bottom w:val="nil"/>
          <w:right w:val="nil"/>
          <w:between w:val="nil"/>
        </w:pBdr>
        <w:spacing w:after="0"/>
        <w:jc w:val="center"/>
        <w:rPr>
          <w:b/>
          <w:bCs/>
          <w:color w:val="000000"/>
          <w:sz w:val="30"/>
          <w:szCs w:val="30"/>
        </w:rPr>
      </w:pPr>
      <w:r w:rsidRPr="00F07391">
        <w:rPr>
          <w:b/>
          <w:bCs/>
          <w:color w:val="000000"/>
          <w:sz w:val="30"/>
          <w:szCs w:val="30"/>
        </w:rPr>
        <w:t>ВИСОКА ШКОЛА – АКАДЕМИЈА СРПСКЕ ПРАВОСЛАВНЕ ЦРКВЕ ЗА</w:t>
      </w:r>
      <w:r w:rsidRPr="00F07391">
        <w:rPr>
          <w:b/>
          <w:bCs/>
          <w:color w:val="000000"/>
          <w:sz w:val="30"/>
          <w:szCs w:val="30"/>
        </w:rPr>
        <w:br/>
        <w:t>УМЕТНОСТИ И КОНСЕРВАЦИЈУ, БЕОГРАД</w:t>
      </w:r>
    </w:p>
    <w:p w:rsid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Pr="00F07391" w:rsidRDefault="00F07391" w:rsidP="00F07391">
      <w:pPr>
        <w:pStyle w:val="normal0"/>
        <w:pBdr>
          <w:top w:val="nil"/>
          <w:left w:val="nil"/>
          <w:bottom w:val="nil"/>
          <w:right w:val="nil"/>
          <w:between w:val="nil"/>
        </w:pBdr>
        <w:spacing w:after="0"/>
        <w:jc w:val="both"/>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r w:rsidRPr="00F07391">
        <w:rPr>
          <w:b/>
          <w:bCs/>
          <w:color w:val="000000"/>
          <w:sz w:val="30"/>
          <w:szCs w:val="30"/>
        </w:rPr>
        <w:br/>
      </w:r>
      <w:r>
        <w:rPr>
          <w:b/>
          <w:bCs/>
          <w:color w:val="000000"/>
          <w:sz w:val="30"/>
          <w:szCs w:val="30"/>
        </w:rPr>
        <w:t>Дејан Аранитовић</w:t>
      </w:r>
    </w:p>
    <w:p w:rsidR="00F07391" w:rsidRPr="00F07391" w:rsidRDefault="00F07391" w:rsidP="00F07391">
      <w:pPr>
        <w:pStyle w:val="normal0"/>
        <w:pBdr>
          <w:top w:val="nil"/>
          <w:left w:val="nil"/>
          <w:bottom w:val="nil"/>
          <w:right w:val="nil"/>
          <w:between w:val="nil"/>
        </w:pBdr>
        <w:spacing w:after="0"/>
        <w:jc w:val="center"/>
        <w:rPr>
          <w:rFonts w:asciiTheme="majorHAnsi" w:eastAsia="Times New Roman" w:hAnsiTheme="majorHAnsi" w:cstheme="majorHAnsi"/>
          <w:color w:val="000000"/>
          <w:sz w:val="30"/>
          <w:szCs w:val="30"/>
        </w:rPr>
      </w:pPr>
      <w:r w:rsidRPr="00F07391">
        <w:rPr>
          <w:b/>
          <w:bCs/>
          <w:color w:val="000000"/>
          <w:sz w:val="30"/>
          <w:szCs w:val="30"/>
        </w:rPr>
        <w:br/>
      </w:r>
      <w:r w:rsidRPr="00F07391">
        <w:rPr>
          <w:rFonts w:asciiTheme="majorHAnsi" w:eastAsia="Times New Roman" w:hAnsiTheme="majorHAnsi" w:cstheme="majorHAnsi"/>
          <w:b/>
          <w:i/>
          <w:color w:val="000000"/>
          <w:sz w:val="30"/>
          <w:szCs w:val="30"/>
        </w:rPr>
        <w:t xml:space="preserve">СВЕТИ РАТНИЦИ - </w:t>
      </w:r>
      <w:r w:rsidRPr="00F07391">
        <w:rPr>
          <w:rFonts w:asciiTheme="majorHAnsi" w:eastAsia="Times New Roman" w:hAnsiTheme="majorHAnsi" w:cstheme="majorHAnsi"/>
          <w:b/>
          <w:i/>
          <w:sz w:val="30"/>
          <w:szCs w:val="30"/>
        </w:rPr>
        <w:t>СРЕДЊОВЕКОВНА ИКОНОГРАФИЈА У САВРЕМЕНОМ ЛИКОВНОМ ТУМАЧЕЊУ</w:t>
      </w: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r w:rsidRPr="00F07391">
        <w:rPr>
          <w:b/>
          <w:bCs/>
          <w:color w:val="000000"/>
          <w:sz w:val="30"/>
          <w:szCs w:val="30"/>
        </w:rPr>
        <w:br/>
        <w:t>Завршни мастер рад</w:t>
      </w:r>
      <w:r w:rsidRPr="00F07391">
        <w:rPr>
          <w:b/>
          <w:bCs/>
          <w:color w:val="000000"/>
          <w:sz w:val="30"/>
          <w:szCs w:val="30"/>
        </w:rPr>
        <w:br/>
      </w: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F07391" w:rsidRDefault="00F07391" w:rsidP="00F07391">
      <w:pPr>
        <w:pStyle w:val="normal0"/>
        <w:pBdr>
          <w:top w:val="nil"/>
          <w:left w:val="nil"/>
          <w:bottom w:val="nil"/>
          <w:right w:val="nil"/>
          <w:between w:val="nil"/>
        </w:pBdr>
        <w:spacing w:after="0"/>
        <w:jc w:val="center"/>
        <w:rPr>
          <w:b/>
          <w:bCs/>
          <w:color w:val="000000"/>
          <w:sz w:val="30"/>
          <w:szCs w:val="30"/>
        </w:rPr>
      </w:pPr>
    </w:p>
    <w:p w:rsidR="006F381F" w:rsidRDefault="00F07391" w:rsidP="00F07391">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roofErr w:type="gramStart"/>
      <w:r>
        <w:rPr>
          <w:b/>
          <w:bCs/>
          <w:color w:val="000000"/>
          <w:sz w:val="30"/>
          <w:szCs w:val="30"/>
        </w:rPr>
        <w:t>Београд, 2025</w:t>
      </w:r>
      <w:r w:rsidRPr="00F07391">
        <w:rPr>
          <w:b/>
          <w:bCs/>
          <w:color w:val="000000"/>
          <w:sz w:val="30"/>
          <w:szCs w:val="30"/>
        </w:rPr>
        <w:t>.</w:t>
      </w:r>
      <w:proofErr w:type="gramEnd"/>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8A7950" w:rsidRDefault="008A7950" w:rsidP="008A7950">
      <w:pPr>
        <w:pStyle w:val="normal0"/>
        <w:pBdr>
          <w:top w:val="nil"/>
          <w:left w:val="nil"/>
          <w:bottom w:val="nil"/>
          <w:right w:val="nil"/>
          <w:between w:val="nil"/>
        </w:pBdr>
        <w:spacing w:after="0"/>
        <w:jc w:val="center"/>
        <w:rPr>
          <w:b/>
          <w:bCs/>
          <w:color w:val="000000"/>
          <w:sz w:val="30"/>
          <w:szCs w:val="30"/>
        </w:rPr>
      </w:pPr>
      <w:r w:rsidRPr="008A7950">
        <w:rPr>
          <w:b/>
          <w:bCs/>
          <w:color w:val="000000"/>
          <w:sz w:val="30"/>
          <w:szCs w:val="30"/>
        </w:rPr>
        <w:lastRenderedPageBreak/>
        <w:t>ACADEMY OF THE SERBIAN ORTODOX CHURCH FOR ARTS AND</w:t>
      </w:r>
      <w:r w:rsidRPr="008A7950">
        <w:rPr>
          <w:b/>
          <w:bCs/>
          <w:color w:val="000000"/>
          <w:sz w:val="30"/>
          <w:szCs w:val="30"/>
        </w:rPr>
        <w:br/>
        <w:t>CONSERVATION, BELGRADE</w:t>
      </w:r>
      <w:r w:rsidRPr="008A7950">
        <w:rPr>
          <w:b/>
          <w:bCs/>
          <w:color w:val="000000"/>
          <w:sz w:val="30"/>
          <w:szCs w:val="30"/>
        </w:rPr>
        <w:br/>
      </w:r>
    </w:p>
    <w:p w:rsidR="008A7950" w:rsidRDefault="008A7950" w:rsidP="008A7950">
      <w:pPr>
        <w:pStyle w:val="normal0"/>
        <w:pBdr>
          <w:top w:val="nil"/>
          <w:left w:val="nil"/>
          <w:bottom w:val="nil"/>
          <w:right w:val="nil"/>
          <w:between w:val="nil"/>
        </w:pBdr>
        <w:spacing w:after="0"/>
        <w:jc w:val="both"/>
        <w:rPr>
          <w:b/>
          <w:bCs/>
          <w:color w:val="000000"/>
          <w:sz w:val="30"/>
          <w:szCs w:val="30"/>
        </w:rPr>
      </w:pPr>
    </w:p>
    <w:p w:rsidR="001842D8" w:rsidRDefault="001842D8" w:rsidP="008A7950">
      <w:pPr>
        <w:pStyle w:val="normal0"/>
        <w:pBdr>
          <w:top w:val="nil"/>
          <w:left w:val="nil"/>
          <w:bottom w:val="nil"/>
          <w:right w:val="nil"/>
          <w:between w:val="nil"/>
        </w:pBdr>
        <w:spacing w:after="0"/>
        <w:jc w:val="both"/>
        <w:rPr>
          <w:b/>
          <w:bCs/>
          <w:color w:val="000000"/>
          <w:sz w:val="30"/>
          <w:szCs w:val="30"/>
        </w:rPr>
      </w:pPr>
    </w:p>
    <w:p w:rsidR="001842D8" w:rsidRDefault="001842D8" w:rsidP="008A7950">
      <w:pPr>
        <w:pStyle w:val="normal0"/>
        <w:pBdr>
          <w:top w:val="nil"/>
          <w:left w:val="nil"/>
          <w:bottom w:val="nil"/>
          <w:right w:val="nil"/>
          <w:between w:val="nil"/>
        </w:pBdr>
        <w:spacing w:after="0"/>
        <w:jc w:val="both"/>
        <w:rPr>
          <w:b/>
          <w:bCs/>
          <w:color w:val="000000"/>
          <w:sz w:val="30"/>
          <w:szCs w:val="30"/>
        </w:rPr>
      </w:pPr>
    </w:p>
    <w:p w:rsidR="001842D8" w:rsidRPr="001842D8" w:rsidRDefault="001842D8" w:rsidP="008A7950">
      <w:pPr>
        <w:pStyle w:val="normal0"/>
        <w:pBdr>
          <w:top w:val="nil"/>
          <w:left w:val="nil"/>
          <w:bottom w:val="nil"/>
          <w:right w:val="nil"/>
          <w:between w:val="nil"/>
        </w:pBdr>
        <w:spacing w:after="0"/>
        <w:jc w:val="both"/>
        <w:rPr>
          <w:b/>
          <w:bCs/>
          <w:color w:val="000000"/>
          <w:sz w:val="30"/>
          <w:szCs w:val="30"/>
        </w:rPr>
      </w:pPr>
    </w:p>
    <w:p w:rsidR="008A7950" w:rsidRDefault="008A7950" w:rsidP="008A7950">
      <w:pPr>
        <w:pStyle w:val="normal0"/>
        <w:pBdr>
          <w:top w:val="nil"/>
          <w:left w:val="nil"/>
          <w:bottom w:val="nil"/>
          <w:right w:val="nil"/>
          <w:between w:val="nil"/>
        </w:pBdr>
        <w:spacing w:after="0"/>
        <w:jc w:val="both"/>
        <w:rPr>
          <w:b/>
          <w:bCs/>
          <w:color w:val="000000"/>
          <w:sz w:val="30"/>
          <w:szCs w:val="30"/>
        </w:rPr>
      </w:pPr>
    </w:p>
    <w:p w:rsidR="008A7950" w:rsidRDefault="008A7950" w:rsidP="008A7950">
      <w:pPr>
        <w:pStyle w:val="normal0"/>
        <w:pBdr>
          <w:top w:val="nil"/>
          <w:left w:val="nil"/>
          <w:bottom w:val="nil"/>
          <w:right w:val="nil"/>
          <w:between w:val="nil"/>
        </w:pBdr>
        <w:spacing w:after="0"/>
        <w:jc w:val="both"/>
        <w:rPr>
          <w:b/>
          <w:bCs/>
          <w:color w:val="000000"/>
          <w:sz w:val="30"/>
          <w:szCs w:val="30"/>
        </w:rPr>
      </w:pPr>
    </w:p>
    <w:p w:rsidR="008A7950" w:rsidRPr="001842D8" w:rsidRDefault="008A7950" w:rsidP="008A7950">
      <w:pPr>
        <w:pStyle w:val="normal0"/>
        <w:pBdr>
          <w:top w:val="nil"/>
          <w:left w:val="nil"/>
          <w:bottom w:val="nil"/>
          <w:right w:val="nil"/>
          <w:between w:val="nil"/>
        </w:pBdr>
        <w:spacing w:after="0"/>
        <w:jc w:val="both"/>
        <w:rPr>
          <w:b/>
          <w:bCs/>
          <w:color w:val="000000"/>
          <w:sz w:val="30"/>
          <w:szCs w:val="30"/>
        </w:rPr>
      </w:pPr>
    </w:p>
    <w:p w:rsidR="008A7950" w:rsidRDefault="008A7950" w:rsidP="008A7950">
      <w:pPr>
        <w:pStyle w:val="normal0"/>
        <w:pBdr>
          <w:top w:val="nil"/>
          <w:left w:val="nil"/>
          <w:bottom w:val="nil"/>
          <w:right w:val="nil"/>
          <w:between w:val="nil"/>
        </w:pBdr>
        <w:spacing w:after="0"/>
        <w:jc w:val="center"/>
        <w:rPr>
          <w:b/>
          <w:bCs/>
          <w:color w:val="000000"/>
          <w:sz w:val="30"/>
          <w:szCs w:val="30"/>
        </w:rPr>
      </w:pPr>
      <w:r>
        <w:rPr>
          <w:b/>
          <w:bCs/>
          <w:color w:val="000000"/>
          <w:sz w:val="30"/>
          <w:szCs w:val="30"/>
        </w:rPr>
        <w:t>D</w:t>
      </w:r>
      <w:r w:rsidR="001842D8">
        <w:rPr>
          <w:b/>
          <w:bCs/>
          <w:color w:val="000000"/>
          <w:sz w:val="30"/>
          <w:szCs w:val="30"/>
        </w:rPr>
        <w:t>ejan Ara</w:t>
      </w:r>
      <w:r>
        <w:rPr>
          <w:b/>
          <w:bCs/>
          <w:color w:val="000000"/>
          <w:sz w:val="30"/>
          <w:szCs w:val="30"/>
        </w:rPr>
        <w:t>nitović</w:t>
      </w:r>
    </w:p>
    <w:p w:rsidR="008A7950" w:rsidRDefault="008A7950" w:rsidP="008A7950">
      <w:pPr>
        <w:pStyle w:val="normal0"/>
        <w:pBdr>
          <w:top w:val="nil"/>
          <w:left w:val="nil"/>
          <w:bottom w:val="nil"/>
          <w:right w:val="nil"/>
          <w:between w:val="nil"/>
        </w:pBdr>
        <w:spacing w:after="0"/>
        <w:jc w:val="center"/>
        <w:rPr>
          <w:b/>
          <w:bCs/>
          <w:color w:val="000000"/>
          <w:sz w:val="30"/>
          <w:szCs w:val="30"/>
        </w:rPr>
      </w:pPr>
    </w:p>
    <w:p w:rsidR="008A7950" w:rsidRDefault="008A7950" w:rsidP="008A7950">
      <w:pPr>
        <w:pStyle w:val="normal0"/>
        <w:pBdr>
          <w:top w:val="nil"/>
          <w:left w:val="nil"/>
          <w:bottom w:val="nil"/>
          <w:right w:val="nil"/>
          <w:between w:val="nil"/>
        </w:pBdr>
        <w:spacing w:after="0"/>
        <w:jc w:val="center"/>
        <w:rPr>
          <w:b/>
          <w:bCs/>
          <w:color w:val="000000"/>
          <w:sz w:val="32"/>
        </w:rPr>
      </w:pPr>
      <w:r w:rsidRPr="008A7950">
        <w:rPr>
          <w:b/>
          <w:bCs/>
          <w:color w:val="000000"/>
          <w:sz w:val="30"/>
          <w:szCs w:val="30"/>
        </w:rPr>
        <w:br/>
      </w:r>
      <w:r w:rsidRPr="008A7950">
        <w:rPr>
          <w:b/>
          <w:bCs/>
          <w:color w:val="000000"/>
          <w:sz w:val="32"/>
        </w:rPr>
        <w:t>HOLY WARRIORS - MEDIEVAL ICONOGRAPHY IN MODERN ART INTERPRETATION</w:t>
      </w:r>
    </w:p>
    <w:p w:rsidR="008A7950" w:rsidRDefault="008A7950" w:rsidP="008A7950">
      <w:pPr>
        <w:pStyle w:val="normal0"/>
        <w:pBdr>
          <w:top w:val="nil"/>
          <w:left w:val="nil"/>
          <w:bottom w:val="nil"/>
          <w:right w:val="nil"/>
          <w:between w:val="nil"/>
        </w:pBdr>
        <w:spacing w:after="0"/>
        <w:jc w:val="center"/>
        <w:rPr>
          <w:b/>
          <w:bCs/>
          <w:color w:val="000000"/>
          <w:sz w:val="32"/>
        </w:rPr>
      </w:pPr>
    </w:p>
    <w:p w:rsidR="008A7950" w:rsidRDefault="008A7950" w:rsidP="008A7950">
      <w:pPr>
        <w:pStyle w:val="normal0"/>
        <w:pBdr>
          <w:top w:val="nil"/>
          <w:left w:val="nil"/>
          <w:bottom w:val="nil"/>
          <w:right w:val="nil"/>
          <w:between w:val="nil"/>
        </w:pBdr>
        <w:spacing w:after="0"/>
        <w:jc w:val="center"/>
        <w:rPr>
          <w:b/>
          <w:bCs/>
          <w:color w:val="000000"/>
          <w:sz w:val="32"/>
        </w:rPr>
      </w:pPr>
    </w:p>
    <w:p w:rsidR="001842D8" w:rsidRDefault="008A7950" w:rsidP="008A7950">
      <w:pPr>
        <w:pStyle w:val="normal0"/>
        <w:pBdr>
          <w:top w:val="nil"/>
          <w:left w:val="nil"/>
          <w:bottom w:val="nil"/>
          <w:right w:val="nil"/>
          <w:between w:val="nil"/>
        </w:pBdr>
        <w:spacing w:after="0"/>
        <w:jc w:val="center"/>
        <w:rPr>
          <w:b/>
          <w:bCs/>
          <w:color w:val="000000"/>
          <w:sz w:val="30"/>
          <w:szCs w:val="30"/>
        </w:rPr>
      </w:pPr>
      <w:r w:rsidRPr="008A7950">
        <w:rPr>
          <w:b/>
          <w:bCs/>
          <w:color w:val="000000"/>
          <w:sz w:val="30"/>
          <w:szCs w:val="30"/>
        </w:rPr>
        <w:br/>
        <w:t>Master work</w:t>
      </w:r>
    </w:p>
    <w:p w:rsidR="001842D8" w:rsidRDefault="001842D8" w:rsidP="008A7950">
      <w:pPr>
        <w:pStyle w:val="normal0"/>
        <w:pBdr>
          <w:top w:val="nil"/>
          <w:left w:val="nil"/>
          <w:bottom w:val="nil"/>
          <w:right w:val="nil"/>
          <w:between w:val="nil"/>
        </w:pBdr>
        <w:spacing w:after="0"/>
        <w:jc w:val="center"/>
        <w:rPr>
          <w:b/>
          <w:bCs/>
          <w:color w:val="000000"/>
          <w:sz w:val="30"/>
          <w:szCs w:val="30"/>
        </w:rPr>
      </w:pPr>
    </w:p>
    <w:p w:rsidR="001842D8" w:rsidRDefault="001842D8" w:rsidP="008A7950">
      <w:pPr>
        <w:pStyle w:val="normal0"/>
        <w:pBdr>
          <w:top w:val="nil"/>
          <w:left w:val="nil"/>
          <w:bottom w:val="nil"/>
          <w:right w:val="nil"/>
          <w:between w:val="nil"/>
        </w:pBdr>
        <w:spacing w:after="0"/>
        <w:jc w:val="center"/>
        <w:rPr>
          <w:b/>
          <w:bCs/>
          <w:color w:val="000000"/>
          <w:sz w:val="30"/>
          <w:szCs w:val="30"/>
        </w:rPr>
      </w:pPr>
    </w:p>
    <w:p w:rsidR="001842D8" w:rsidRDefault="001842D8" w:rsidP="008A7950">
      <w:pPr>
        <w:pStyle w:val="normal0"/>
        <w:pBdr>
          <w:top w:val="nil"/>
          <w:left w:val="nil"/>
          <w:bottom w:val="nil"/>
          <w:right w:val="nil"/>
          <w:between w:val="nil"/>
        </w:pBdr>
        <w:spacing w:after="0"/>
        <w:jc w:val="center"/>
        <w:rPr>
          <w:b/>
          <w:bCs/>
          <w:color w:val="000000"/>
          <w:sz w:val="30"/>
          <w:szCs w:val="30"/>
        </w:rPr>
      </w:pPr>
    </w:p>
    <w:p w:rsidR="001842D8" w:rsidRDefault="001842D8" w:rsidP="008A7950">
      <w:pPr>
        <w:pStyle w:val="normal0"/>
        <w:pBdr>
          <w:top w:val="nil"/>
          <w:left w:val="nil"/>
          <w:bottom w:val="nil"/>
          <w:right w:val="nil"/>
          <w:between w:val="nil"/>
        </w:pBdr>
        <w:spacing w:after="0"/>
        <w:jc w:val="center"/>
        <w:rPr>
          <w:b/>
          <w:bCs/>
          <w:color w:val="000000"/>
          <w:sz w:val="30"/>
          <w:szCs w:val="30"/>
        </w:rPr>
      </w:pPr>
    </w:p>
    <w:p w:rsidR="001842D8" w:rsidRDefault="001842D8" w:rsidP="008A7950">
      <w:pPr>
        <w:pStyle w:val="normal0"/>
        <w:pBdr>
          <w:top w:val="nil"/>
          <w:left w:val="nil"/>
          <w:bottom w:val="nil"/>
          <w:right w:val="nil"/>
          <w:between w:val="nil"/>
        </w:pBdr>
        <w:spacing w:after="0"/>
        <w:jc w:val="center"/>
        <w:rPr>
          <w:b/>
          <w:bCs/>
          <w:color w:val="000000"/>
          <w:sz w:val="30"/>
          <w:szCs w:val="30"/>
        </w:rPr>
      </w:pPr>
    </w:p>
    <w:p w:rsidR="001842D8" w:rsidRDefault="001842D8" w:rsidP="008A7950">
      <w:pPr>
        <w:pStyle w:val="normal0"/>
        <w:pBdr>
          <w:top w:val="nil"/>
          <w:left w:val="nil"/>
          <w:bottom w:val="nil"/>
          <w:right w:val="nil"/>
          <w:between w:val="nil"/>
        </w:pBdr>
        <w:spacing w:after="0"/>
        <w:jc w:val="center"/>
        <w:rPr>
          <w:b/>
          <w:bCs/>
          <w:color w:val="000000"/>
          <w:sz w:val="30"/>
          <w:szCs w:val="30"/>
        </w:rPr>
      </w:pPr>
    </w:p>
    <w:p w:rsidR="006F381F" w:rsidRDefault="008A7950" w:rsidP="008A7950">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r w:rsidRPr="008A7950">
        <w:rPr>
          <w:b/>
          <w:bCs/>
          <w:color w:val="000000"/>
          <w:sz w:val="30"/>
          <w:szCs w:val="30"/>
        </w:rPr>
        <w:br/>
      </w:r>
      <w:proofErr w:type="gramStart"/>
      <w:r w:rsidR="00A83FB6">
        <w:rPr>
          <w:b/>
          <w:bCs/>
          <w:color w:val="000000"/>
          <w:sz w:val="30"/>
          <w:szCs w:val="30"/>
        </w:rPr>
        <w:t>Belgrade, 2025</w:t>
      </w:r>
      <w:r w:rsidRPr="008A7950">
        <w:rPr>
          <w:b/>
          <w:bCs/>
          <w:color w:val="000000"/>
          <w:sz w:val="30"/>
          <w:szCs w:val="30"/>
        </w:rPr>
        <w:t>.</w:t>
      </w:r>
      <w:proofErr w:type="gramEnd"/>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BD39CD" w:rsidRPr="00BD39CD" w:rsidRDefault="00BD39CD">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1842D8" w:rsidRDefault="001842D8" w:rsidP="001842D8">
      <w:pPr>
        <w:pStyle w:val="normal0"/>
        <w:pBdr>
          <w:top w:val="nil"/>
          <w:left w:val="nil"/>
          <w:bottom w:val="nil"/>
          <w:right w:val="nil"/>
          <w:between w:val="nil"/>
        </w:pBdr>
        <w:spacing w:after="0"/>
        <w:rPr>
          <w:rFonts w:ascii="Times New Roman" w:hAnsi="Times New Roman" w:cs="Times New Roman"/>
          <w:color w:val="000000"/>
          <w:sz w:val="24"/>
        </w:rPr>
      </w:pPr>
      <w:r w:rsidRPr="001842D8">
        <w:rPr>
          <w:rFonts w:ascii="Times New Roman" w:hAnsi="Times New Roman" w:cs="Times New Roman"/>
          <w:color w:val="000000"/>
          <w:sz w:val="24"/>
        </w:rPr>
        <w:t>ПОДАЦИ О МЕНТОРУ И ЧЛАНОВИМА КОМИСИЈЕ</w:t>
      </w:r>
    </w:p>
    <w:p w:rsidR="001842D8" w:rsidRDefault="001842D8" w:rsidP="001842D8">
      <w:pPr>
        <w:pStyle w:val="normal0"/>
        <w:pBdr>
          <w:top w:val="nil"/>
          <w:left w:val="nil"/>
          <w:bottom w:val="nil"/>
          <w:right w:val="nil"/>
          <w:between w:val="nil"/>
        </w:pBdr>
        <w:spacing w:after="0"/>
        <w:rPr>
          <w:rFonts w:ascii="Times New Roman" w:hAnsi="Times New Roman" w:cs="Times New Roman"/>
          <w:color w:val="000000"/>
          <w:sz w:val="24"/>
        </w:rPr>
      </w:pPr>
    </w:p>
    <w:p w:rsidR="001842D8" w:rsidRDefault="001842D8" w:rsidP="001842D8">
      <w:pPr>
        <w:pStyle w:val="normal0"/>
        <w:pBdr>
          <w:top w:val="nil"/>
          <w:left w:val="nil"/>
          <w:bottom w:val="nil"/>
          <w:right w:val="nil"/>
          <w:between w:val="nil"/>
        </w:pBdr>
        <w:spacing w:after="0"/>
        <w:rPr>
          <w:rFonts w:ascii="Times New Roman" w:hAnsi="Times New Roman" w:cs="Times New Roman"/>
          <w:b/>
          <w:bCs/>
          <w:color w:val="000000"/>
          <w:sz w:val="24"/>
        </w:rPr>
      </w:pPr>
      <w:r w:rsidRPr="001842D8">
        <w:rPr>
          <w:color w:val="000000"/>
        </w:rPr>
        <w:br/>
      </w:r>
      <w:r w:rsidRPr="001842D8">
        <w:rPr>
          <w:rFonts w:ascii="Times New Roman" w:hAnsi="Times New Roman" w:cs="Times New Roman"/>
          <w:b/>
          <w:bCs/>
          <w:color w:val="000000"/>
          <w:sz w:val="24"/>
        </w:rPr>
        <w:t>Ментор:</w:t>
      </w:r>
    </w:p>
    <w:p w:rsidR="001842D8" w:rsidRDefault="001842D8" w:rsidP="001842D8">
      <w:pPr>
        <w:pStyle w:val="normal0"/>
        <w:pBdr>
          <w:top w:val="nil"/>
          <w:left w:val="nil"/>
          <w:bottom w:val="nil"/>
          <w:right w:val="nil"/>
          <w:between w:val="nil"/>
        </w:pBdr>
        <w:spacing w:after="0"/>
        <w:rPr>
          <w:rFonts w:ascii="Times New Roman" w:hAnsi="Times New Roman" w:cs="Times New Roman"/>
          <w:color w:val="000000"/>
          <w:sz w:val="24"/>
        </w:rPr>
      </w:pPr>
      <w:r w:rsidRPr="001842D8">
        <w:rPr>
          <w:b/>
          <w:bCs/>
          <w:color w:val="000000"/>
        </w:rPr>
        <w:br/>
      </w:r>
      <w:proofErr w:type="gramStart"/>
      <w:r w:rsidRPr="001842D8">
        <w:rPr>
          <w:rFonts w:ascii="Times New Roman" w:hAnsi="Times New Roman" w:cs="Times New Roman"/>
          <w:color w:val="000000"/>
          <w:sz w:val="24"/>
        </w:rPr>
        <w:t>др</w:t>
      </w:r>
      <w:proofErr w:type="gramEnd"/>
      <w:r w:rsidRPr="001842D8">
        <w:rPr>
          <w:rFonts w:ascii="Times New Roman" w:hAnsi="Times New Roman" w:cs="Times New Roman"/>
          <w:color w:val="000000"/>
          <w:sz w:val="24"/>
        </w:rPr>
        <w:t xml:space="preserve"> ум. Тодор Митровић, редовни професор, Висока школа – Академија Српске</w:t>
      </w:r>
      <w:r w:rsidRPr="001842D8">
        <w:rPr>
          <w:color w:val="000000"/>
        </w:rPr>
        <w:br/>
      </w:r>
      <w:r w:rsidRPr="001842D8">
        <w:rPr>
          <w:rFonts w:ascii="Times New Roman" w:hAnsi="Times New Roman" w:cs="Times New Roman"/>
          <w:color w:val="000000"/>
          <w:sz w:val="24"/>
        </w:rPr>
        <w:t>Православне Цркве за уметности и консервацију, Београд</w:t>
      </w:r>
    </w:p>
    <w:p w:rsidR="001842D8" w:rsidRDefault="001842D8" w:rsidP="001842D8">
      <w:pPr>
        <w:pStyle w:val="normal0"/>
        <w:pBdr>
          <w:top w:val="nil"/>
          <w:left w:val="nil"/>
          <w:bottom w:val="nil"/>
          <w:right w:val="nil"/>
          <w:between w:val="nil"/>
        </w:pBdr>
        <w:spacing w:after="0"/>
        <w:rPr>
          <w:rFonts w:ascii="Times New Roman" w:hAnsi="Times New Roman" w:cs="Times New Roman"/>
          <w:b/>
          <w:bCs/>
          <w:color w:val="000000"/>
          <w:sz w:val="24"/>
        </w:rPr>
      </w:pPr>
      <w:r w:rsidRPr="001842D8">
        <w:rPr>
          <w:color w:val="000000"/>
        </w:rPr>
        <w:br/>
      </w:r>
      <w:r w:rsidRPr="001842D8">
        <w:rPr>
          <w:rFonts w:ascii="Times New Roman" w:hAnsi="Times New Roman" w:cs="Times New Roman"/>
          <w:b/>
          <w:bCs/>
          <w:color w:val="000000"/>
          <w:sz w:val="24"/>
        </w:rPr>
        <w:t>Чланови комисије:</w:t>
      </w:r>
    </w:p>
    <w:p w:rsidR="002E7C6B" w:rsidRDefault="001842D8" w:rsidP="001842D8">
      <w:pPr>
        <w:pStyle w:val="normal0"/>
        <w:pBdr>
          <w:top w:val="nil"/>
          <w:left w:val="nil"/>
          <w:bottom w:val="nil"/>
          <w:right w:val="nil"/>
          <w:between w:val="nil"/>
        </w:pBdr>
        <w:spacing w:after="0"/>
        <w:rPr>
          <w:rFonts w:ascii="Times New Roman" w:hAnsi="Times New Roman" w:cs="Times New Roman"/>
          <w:color w:val="000000"/>
          <w:sz w:val="24"/>
        </w:rPr>
      </w:pPr>
      <w:r w:rsidRPr="001842D8">
        <w:rPr>
          <w:b/>
          <w:bCs/>
          <w:color w:val="000000"/>
        </w:rPr>
        <w:br/>
      </w:r>
      <w:r w:rsidR="002E7C6B">
        <w:rPr>
          <w:rFonts w:ascii="Times New Roman" w:hAnsi="Times New Roman" w:cs="Times New Roman"/>
          <w:color w:val="000000"/>
          <w:sz w:val="24"/>
        </w:rPr>
        <w:t>Протојереј др Нинослав Качарић, доцент</w:t>
      </w:r>
      <w:r w:rsidR="002E7C6B" w:rsidRPr="001842D8">
        <w:rPr>
          <w:rFonts w:ascii="Times New Roman" w:hAnsi="Times New Roman" w:cs="Times New Roman"/>
          <w:color w:val="000000"/>
          <w:sz w:val="24"/>
        </w:rPr>
        <w:t>, Висока школа – Академија Српске</w:t>
      </w:r>
      <w:r w:rsidR="002E7C6B" w:rsidRPr="001842D8">
        <w:rPr>
          <w:color w:val="000000"/>
        </w:rPr>
        <w:br/>
      </w:r>
      <w:r w:rsidR="002E7C6B" w:rsidRPr="001842D8">
        <w:rPr>
          <w:rFonts w:ascii="Times New Roman" w:hAnsi="Times New Roman" w:cs="Times New Roman"/>
          <w:color w:val="000000"/>
          <w:sz w:val="24"/>
        </w:rPr>
        <w:t>Православне Цркве за уметности и консервацију, Београд</w:t>
      </w:r>
    </w:p>
    <w:p w:rsidR="002E7C6B" w:rsidRDefault="002E7C6B" w:rsidP="001842D8">
      <w:pPr>
        <w:pStyle w:val="normal0"/>
        <w:pBdr>
          <w:top w:val="nil"/>
          <w:left w:val="nil"/>
          <w:bottom w:val="nil"/>
          <w:right w:val="nil"/>
          <w:between w:val="nil"/>
        </w:pBdr>
        <w:spacing w:after="0"/>
        <w:rPr>
          <w:rFonts w:ascii="Times New Roman" w:hAnsi="Times New Roman" w:cs="Times New Roman"/>
          <w:color w:val="000000"/>
          <w:sz w:val="24"/>
        </w:rPr>
      </w:pPr>
    </w:p>
    <w:p w:rsidR="006F381F" w:rsidRPr="000A63DC" w:rsidRDefault="002E7C6B" w:rsidP="001842D8">
      <w:pPr>
        <w:pStyle w:val="normal0"/>
        <w:pBdr>
          <w:top w:val="nil"/>
          <w:left w:val="nil"/>
          <w:bottom w:val="nil"/>
          <w:right w:val="nil"/>
          <w:between w:val="nil"/>
        </w:pBdr>
        <w:spacing w:after="0"/>
        <w:rPr>
          <w:rFonts w:ascii="Times New Roman" w:eastAsia="Times New Roman" w:hAnsi="Times New Roman" w:cs="Times New Roman"/>
          <w:color w:val="000000"/>
          <w:sz w:val="24"/>
          <w:szCs w:val="24"/>
          <w:u w:val="single"/>
        </w:rPr>
      </w:pPr>
      <w:r>
        <w:rPr>
          <w:rFonts w:ascii="Times New Roman" w:hAnsi="Times New Roman" w:cs="Times New Roman"/>
          <w:color w:val="000000"/>
          <w:sz w:val="24"/>
        </w:rPr>
        <w:t xml:space="preserve">Маст. ум. Ива Таталовић, </w:t>
      </w:r>
      <w:r w:rsidRPr="002E7C6B">
        <w:rPr>
          <w:rFonts w:ascii="Times New Roman" w:hAnsi="Times New Roman" w:cs="Times New Roman"/>
          <w:color w:val="000000"/>
          <w:sz w:val="24"/>
        </w:rPr>
        <w:t xml:space="preserve"> </w:t>
      </w:r>
      <w:r w:rsidRPr="001842D8">
        <w:rPr>
          <w:rFonts w:ascii="Times New Roman" w:hAnsi="Times New Roman" w:cs="Times New Roman"/>
          <w:color w:val="000000"/>
          <w:sz w:val="24"/>
        </w:rPr>
        <w:t>Висока школа – Академија Српске</w:t>
      </w:r>
      <w:r>
        <w:rPr>
          <w:color w:val="000000"/>
        </w:rPr>
        <w:t xml:space="preserve"> </w:t>
      </w:r>
      <w:r w:rsidRPr="001842D8">
        <w:rPr>
          <w:rFonts w:ascii="Times New Roman" w:hAnsi="Times New Roman" w:cs="Times New Roman"/>
          <w:color w:val="000000"/>
          <w:sz w:val="24"/>
        </w:rPr>
        <w:t>Православне Цркве за уметности и консервацију, Београд</w:t>
      </w:r>
      <w:r w:rsidR="001842D8" w:rsidRPr="00E930A7">
        <w:rPr>
          <w:color w:val="000000"/>
          <w:highlight w:val="yellow"/>
        </w:rPr>
        <w:br/>
      </w: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0A63DC" w:rsidRPr="002E7C6B" w:rsidRDefault="000A63DC" w:rsidP="002E7C6B">
      <w:pPr>
        <w:pStyle w:val="normal0"/>
        <w:pBdr>
          <w:top w:val="nil"/>
          <w:left w:val="nil"/>
          <w:bottom w:val="nil"/>
          <w:right w:val="nil"/>
          <w:between w:val="nil"/>
        </w:pBdr>
        <w:spacing w:after="0"/>
        <w:rPr>
          <w:rFonts w:ascii="Times New Roman" w:eastAsia="Times New Roman" w:hAnsi="Times New Roman" w:cs="Times New Roman"/>
          <w:color w:val="000000"/>
          <w:sz w:val="24"/>
          <w:szCs w:val="24"/>
          <w:u w:val="single"/>
        </w:rPr>
      </w:pPr>
    </w:p>
    <w:p w:rsidR="000A63DC" w:rsidRPr="000A63DC" w:rsidRDefault="000A63DC">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FE5A03" w:rsidRDefault="00FE5A03" w:rsidP="001842D8">
      <w:pPr>
        <w:pStyle w:val="normal0"/>
        <w:pBdr>
          <w:top w:val="nil"/>
          <w:left w:val="nil"/>
          <w:bottom w:val="nil"/>
          <w:right w:val="nil"/>
          <w:between w:val="nil"/>
        </w:pBdr>
        <w:spacing w:after="0"/>
        <w:jc w:val="both"/>
        <w:rPr>
          <w:rFonts w:ascii="Times New Roman" w:hAnsi="Times New Roman" w:cs="Times New Roman"/>
          <w:color w:val="000000"/>
          <w:sz w:val="24"/>
        </w:rPr>
      </w:pPr>
      <w:r>
        <w:rPr>
          <w:rFonts w:ascii="Times New Roman" w:hAnsi="Times New Roman" w:cs="Times New Roman"/>
          <w:color w:val="000000"/>
          <w:sz w:val="24"/>
        </w:rPr>
        <w:t>Датум одбране:</w:t>
      </w:r>
    </w:p>
    <w:p w:rsidR="00FE5A03" w:rsidRPr="00FE5A03" w:rsidRDefault="00FE5A03" w:rsidP="001842D8">
      <w:pPr>
        <w:pStyle w:val="normal0"/>
        <w:pBdr>
          <w:top w:val="nil"/>
          <w:left w:val="nil"/>
          <w:bottom w:val="nil"/>
          <w:right w:val="nil"/>
          <w:between w:val="nil"/>
        </w:pBdr>
        <w:spacing w:after="0"/>
        <w:jc w:val="both"/>
        <w:rPr>
          <w:rFonts w:ascii="Times New Roman" w:hAnsi="Times New Roman" w:cs="Times New Roman"/>
          <w:color w:val="000000"/>
          <w:sz w:val="24"/>
        </w:rPr>
      </w:pPr>
    </w:p>
    <w:p w:rsidR="006F381F" w:rsidRPr="00FE5A03" w:rsidRDefault="00FE5A03" w:rsidP="001842D8">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hAnsi="Times New Roman" w:cs="Times New Roman"/>
          <w:color w:val="000000"/>
          <w:sz w:val="24"/>
        </w:rPr>
        <w:t xml:space="preserve"> </w:t>
      </w:r>
      <w:r w:rsidRPr="00FE5A03">
        <w:rPr>
          <w:rFonts w:ascii="Times New Roman" w:eastAsia="Times New Roman" w:hAnsi="Times New Roman" w:cs="Times New Roman"/>
          <w:b/>
          <w:i/>
          <w:color w:val="000000"/>
          <w:sz w:val="24"/>
          <w:szCs w:val="24"/>
        </w:rPr>
        <w:t xml:space="preserve">СВЕТИ РАТНИЦИ - </w:t>
      </w:r>
      <w:r w:rsidRPr="00FE5A03">
        <w:rPr>
          <w:rFonts w:ascii="Times New Roman" w:eastAsia="Times New Roman" w:hAnsi="Times New Roman" w:cs="Times New Roman"/>
          <w:b/>
          <w:i/>
          <w:sz w:val="24"/>
          <w:szCs w:val="24"/>
        </w:rPr>
        <w:t>СРЕДЊОВЕКОВНА ИКОНОГРАФИЈА У САВРЕМЕНОМ ЛИКОВНОМ ТУМАЧЕЊУ</w:t>
      </w: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Апстракт</w:t>
      </w:r>
    </w:p>
    <w:p w:rsid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FE5A03" w:rsidRDefault="00FE5A03" w:rsidP="00FE5A03">
      <w:pPr>
        <w:pStyle w:val="normal0"/>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 креирању иконографије светих ратника најчешће је присутан социолошки моменат у виду феномена или култа личности, будући да су за свет</w:t>
      </w:r>
      <w:r w:rsidR="00AE4451">
        <w:rPr>
          <w:rFonts w:ascii="Times New Roman" w:eastAsia="Times New Roman" w:hAnsi="Times New Roman" w:cs="Times New Roman"/>
          <w:sz w:val="24"/>
          <w:szCs w:val="24"/>
        </w:rPr>
        <w:t>итеље бирани појединци који су изабраници Божији. Они</w:t>
      </w:r>
      <w:r>
        <w:rPr>
          <w:rFonts w:ascii="Times New Roman" w:eastAsia="Times New Roman" w:hAnsi="Times New Roman" w:cs="Times New Roman"/>
          <w:sz w:val="24"/>
          <w:szCs w:val="24"/>
        </w:rPr>
        <w:t xml:space="preserve"> су за хришћанске верни</w:t>
      </w:r>
      <w:r w:rsidR="00AE4451">
        <w:rPr>
          <w:rFonts w:ascii="Times New Roman" w:eastAsia="Times New Roman" w:hAnsi="Times New Roman" w:cs="Times New Roman"/>
          <w:sz w:val="24"/>
          <w:szCs w:val="24"/>
        </w:rPr>
        <w:t>ке предстаљали узор који треба</w:t>
      </w:r>
      <w:r>
        <w:rPr>
          <w:rFonts w:ascii="Times New Roman" w:eastAsia="Times New Roman" w:hAnsi="Times New Roman" w:cs="Times New Roman"/>
          <w:sz w:val="24"/>
          <w:szCs w:val="24"/>
        </w:rPr>
        <w:t xml:space="preserve"> да следе.</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Према бројним црквеним списима, настала су житија светих ратника у којима су описивана њихова хришћанска залагања, а уједно и чуда којима су светитељи водили вернике ка путу спасења.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То је довело до брзог ширења њиховог култа, који је историог</w:t>
      </w:r>
      <w:r w:rsidR="00AE4451">
        <w:rPr>
          <w:rFonts w:ascii="Times New Roman" w:eastAsia="Times New Roman" w:hAnsi="Times New Roman" w:cs="Times New Roman"/>
          <w:sz w:val="24"/>
          <w:szCs w:val="24"/>
        </w:rPr>
        <w:t>рафски почео да се развија од III</w:t>
      </w:r>
      <w:r>
        <w:rPr>
          <w:rFonts w:ascii="Times New Roman" w:eastAsia="Times New Roman" w:hAnsi="Times New Roman" w:cs="Times New Roman"/>
          <w:sz w:val="24"/>
          <w:szCs w:val="24"/>
        </w:rPr>
        <w:t xml:space="preserve"> века и који ни до данас није изгубио на значају.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 тога, настојаћемо у овом раду, да предочимо анализу средњовековне иконографије светих ратника и њену имплементацију у савремене концепте ликовних тумачења истих.</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Представе светих ратника као што су Свети Георгије, Свети Димитрије, Свети Прокопије и Свети Лазар (српски) Косовски, уживале су велику популарност у нашем народу, па су њихова житија сликана кроз мноштво сцена како у феско-техници, тако и на иконама.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Самосталне представе највећих чуда светих ратника углавном су биле резервисане за фасадну страну централног улаза храма или припрате, јер је веровање у њих представљало поред главне морализаторске тематике и моћну заштиту од зла и недаћа свих врста.</w:t>
      </w:r>
      <w:proofErr w:type="gramEnd"/>
    </w:p>
    <w:p w:rsidR="00FE5A03" w:rsidRDefault="00FE5A03" w:rsidP="00FE5A03">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E5A03" w:rsidRDefault="00FE5A03" w:rsidP="00FE5A03">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Кључне речи: иконографија, свети ратници, савремено ликовно тумачење</w:t>
      </w:r>
    </w:p>
    <w:p w:rsidR="006F381F"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5A03">
        <w:rPr>
          <w:rFonts w:ascii="Times New Roman" w:eastAsia="Times New Roman" w:hAnsi="Times New Roman" w:cs="Times New Roman"/>
          <w:color w:val="000000"/>
          <w:sz w:val="24"/>
          <w:szCs w:val="24"/>
        </w:rPr>
        <w:t xml:space="preserve">Област: </w:t>
      </w:r>
      <w:r>
        <w:rPr>
          <w:rFonts w:ascii="Times New Roman" w:eastAsia="Times New Roman" w:hAnsi="Times New Roman" w:cs="Times New Roman"/>
          <w:color w:val="000000"/>
          <w:sz w:val="24"/>
          <w:szCs w:val="24"/>
        </w:rPr>
        <w:t>Црквена уметност</w:t>
      </w: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6F381F" w:rsidRDefault="006F381F">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D39CD" w:rsidRDefault="00BD39C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D39CD" w:rsidRPr="00BD39CD" w:rsidRDefault="00BD39C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C6339" w:rsidRDefault="009C6339"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C6339" w:rsidRDefault="009C6339"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C6339" w:rsidRDefault="009C6339"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FE5A03">
        <w:rPr>
          <w:rFonts w:ascii="Times New Roman" w:eastAsia="Times New Roman" w:hAnsi="Times New Roman" w:cs="Times New Roman"/>
          <w:color w:val="000000"/>
          <w:sz w:val="24"/>
          <w:szCs w:val="24"/>
        </w:rPr>
        <w:t>ate:</w:t>
      </w: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5A03">
        <w:rPr>
          <w:rFonts w:ascii="Times New Roman" w:eastAsia="Times New Roman" w:hAnsi="Times New Roman" w:cs="Times New Roman"/>
          <w:color w:val="000000"/>
          <w:sz w:val="24"/>
          <w:szCs w:val="24"/>
        </w:rPr>
        <w:t>HOLY WARRIORS - MEDIEVAL ICONOGRAPHY IN MODERN ART INTERPRETATION</w:t>
      </w: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5A03">
        <w:rPr>
          <w:rFonts w:ascii="Times New Roman" w:eastAsia="Times New Roman" w:hAnsi="Times New Roman" w:cs="Times New Roman"/>
          <w:color w:val="000000"/>
          <w:sz w:val="24"/>
          <w:szCs w:val="24"/>
        </w:rPr>
        <w:t>Abstract</w:t>
      </w: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5A03">
        <w:rPr>
          <w:rFonts w:ascii="Times New Roman" w:eastAsia="Times New Roman" w:hAnsi="Times New Roman" w:cs="Times New Roman"/>
          <w:color w:val="000000"/>
          <w:sz w:val="24"/>
          <w:szCs w:val="24"/>
        </w:rPr>
        <w:t>In the creation of the iconography of holy warriors, a sociological moment is most often present in the form of a phenomenon or cult of personality, since individuals who are in God's chosen list were chosen as saints. Thus, they represented a role model for Christian believers to follow. According to numerous church writings, lives of holy warriors were created in which their Christian efforts were described, as well as the miracles with which the saints led believers to the path of salvation. This led to the rapid spread of their cult, which began to develop historiographically from the 3rd century and which has not lost its importance to this day. Therefore, in this paper, we will try to present an analysis of the medieval iconography of holy warriors and its implementation in contemporary concepts of artistic interpretations of them. Representations of holy warriors such as Saint George, Saint Demetrius, Saint Procopius and Saint Lazarus (Serbian) of Kosovo enjoyed great popularity among our people, so their lives were depicted through a multitude of scenes both in the fasces technique and on icons. Independent representations of the greatest miracles of holy warriors were mostly reserved for the facade of the central entrance of the temple or the narthex, because belief in them represented, in addition to the main moralizing theme, also a powerful protection against evil and adversity of all kinds.</w:t>
      </w: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Pr="00FE5A03"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5A03">
        <w:rPr>
          <w:rFonts w:ascii="Times New Roman" w:eastAsia="Times New Roman" w:hAnsi="Times New Roman" w:cs="Times New Roman"/>
          <w:color w:val="000000"/>
          <w:sz w:val="24"/>
          <w:szCs w:val="24"/>
        </w:rPr>
        <w:t>Keywords: iconography, holy warriors, contemporary artistic interpretation</w:t>
      </w:r>
    </w:p>
    <w:p w:rsidR="00BA160D" w:rsidRDefault="00FE5A03" w:rsidP="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5A03">
        <w:rPr>
          <w:rFonts w:ascii="Times New Roman" w:eastAsia="Times New Roman" w:hAnsi="Times New Roman" w:cs="Times New Roman"/>
          <w:color w:val="000000"/>
          <w:sz w:val="24"/>
          <w:szCs w:val="24"/>
        </w:rPr>
        <w:t>Field: Church art</w:t>
      </w:r>
    </w:p>
    <w:p w:rsidR="00FE5A03" w:rsidRDefault="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Default="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Default="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Default="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Default="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Default="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FE5A03" w:rsidRPr="00FE5A03" w:rsidRDefault="00FE5A0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Београд, 2025.</w:t>
      </w:r>
      <w:proofErr w:type="gramEnd"/>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rPr>
      </w:pPr>
    </w:p>
    <w:p w:rsidR="00A83FB6" w:rsidRDefault="00A83FB6">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36"/>
          <w:szCs w:val="36"/>
        </w:rPr>
      </w:pPr>
      <w:r w:rsidRPr="00A83FB6">
        <w:rPr>
          <w:rFonts w:ascii="Times New Roman" w:hAnsi="Times New Roman" w:cs="Times New Roman"/>
          <w:color w:val="000000"/>
          <w:sz w:val="24"/>
        </w:rPr>
        <w:t>САДРЖАЈ</w:t>
      </w:r>
    </w:p>
    <w:p w:rsidR="00BA160D" w:rsidRPr="00957135" w:rsidRDefault="00725480">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УВОД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1</w:t>
      </w:r>
    </w:p>
    <w:p w:rsidR="00BA160D" w:rsidRPr="00957135" w:rsidRDefault="00BD07D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725480">
        <w:rPr>
          <w:rFonts w:ascii="Times New Roman" w:eastAsia="Times New Roman" w:hAnsi="Times New Roman" w:cs="Times New Roman"/>
          <w:color w:val="000000"/>
          <w:sz w:val="24"/>
          <w:szCs w:val="24"/>
        </w:rPr>
        <w:t xml:space="preserve">КУЛТ СВЕТИХ РАТНИКА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2</w:t>
      </w:r>
    </w:p>
    <w:p w:rsidR="00BD07DD" w:rsidRPr="00957135" w:rsidRDefault="00BD07D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57135">
        <w:rPr>
          <w:rFonts w:ascii="Times New Roman" w:eastAsia="Times New Roman" w:hAnsi="Times New Roman" w:cs="Times New Roman"/>
          <w:color w:val="000000"/>
          <w:sz w:val="24"/>
          <w:szCs w:val="24"/>
        </w:rPr>
        <w:t xml:space="preserve">ИКОНОГРАФИЈА И САВРЕМЕНА ЛИКОВНА ТУМАЧЕЊА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4</w:t>
      </w:r>
    </w:p>
    <w:p w:rsidR="00957135" w:rsidRPr="00957135" w:rsidRDefault="00BD07DD" w:rsidP="00BD07DD">
      <w:pPr>
        <w:pStyle w:val="normal0"/>
        <w:pBdr>
          <w:top w:val="nil"/>
          <w:left w:val="nil"/>
          <w:bottom w:val="nil"/>
          <w:right w:val="nil"/>
          <w:between w:val="nil"/>
        </w:pBdr>
        <w:spacing w:after="0" w:line="360" w:lineRule="auto"/>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rPr>
        <w:t xml:space="preserve">4. </w:t>
      </w:r>
      <w:proofErr w:type="gramStart"/>
      <w:r w:rsidR="00957135">
        <w:rPr>
          <w:rFonts w:ascii="Times New Roman" w:eastAsia="Times New Roman" w:hAnsi="Times New Roman" w:cs="Times New Roman"/>
          <w:color w:val="000000"/>
          <w:sz w:val="24"/>
          <w:szCs w:val="24"/>
          <w:shd w:val="clear" w:color="auto" w:fill="FCFCFC"/>
        </w:rPr>
        <w:t>СРЕДЊОВЕКОВНА  ИКОНОГРАФИЈА</w:t>
      </w:r>
      <w:proofErr w:type="gramEnd"/>
      <w:r w:rsidR="00957135">
        <w:rPr>
          <w:rFonts w:ascii="Times New Roman" w:eastAsia="Times New Roman" w:hAnsi="Times New Roman" w:cs="Times New Roman"/>
          <w:color w:val="000000"/>
          <w:sz w:val="24"/>
          <w:szCs w:val="24"/>
          <w:shd w:val="clear" w:color="auto" w:fill="FCFCFC"/>
        </w:rPr>
        <w:t xml:space="preserve">  СВЕТИХ Р</w:t>
      </w:r>
      <w:r w:rsidR="00957135" w:rsidRPr="00BD07DD">
        <w:rPr>
          <w:rFonts w:ascii="Times New Roman" w:eastAsia="Times New Roman" w:hAnsi="Times New Roman" w:cs="Times New Roman"/>
          <w:color w:val="000000"/>
          <w:sz w:val="24"/>
          <w:szCs w:val="24"/>
          <w:shd w:val="clear" w:color="auto" w:fill="FCFCFC"/>
        </w:rPr>
        <w:t>АТНИКА</w:t>
      </w:r>
      <w:r w:rsidR="00957135">
        <w:rPr>
          <w:rFonts w:ascii="Times New Roman" w:eastAsia="Times New Roman" w:hAnsi="Times New Roman" w:cs="Times New Roman"/>
          <w:color w:val="000000"/>
          <w:sz w:val="24"/>
          <w:szCs w:val="24"/>
          <w:shd w:val="clear" w:color="auto" w:fill="FCFCFC"/>
        </w:rPr>
        <w:t xml:space="preserve">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7</w:t>
      </w:r>
    </w:p>
    <w:p w:rsidR="00BA160D" w:rsidRPr="00957135" w:rsidRDefault="00BD07D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8A16BA">
        <w:rPr>
          <w:rFonts w:ascii="Times New Roman" w:eastAsia="Times New Roman" w:hAnsi="Times New Roman" w:cs="Times New Roman"/>
          <w:color w:val="000000"/>
          <w:sz w:val="24"/>
          <w:szCs w:val="24"/>
        </w:rPr>
        <w:t>.1. Свет</w:t>
      </w:r>
      <w:r>
        <w:rPr>
          <w:rFonts w:ascii="Times New Roman" w:eastAsia="Times New Roman" w:hAnsi="Times New Roman" w:cs="Times New Roman"/>
          <w:color w:val="000000"/>
          <w:sz w:val="24"/>
          <w:szCs w:val="24"/>
        </w:rPr>
        <w:t xml:space="preserve">и </w:t>
      </w:r>
      <w:r w:rsidR="00957135">
        <w:rPr>
          <w:rFonts w:ascii="Times New Roman" w:eastAsia="Times New Roman" w:hAnsi="Times New Roman" w:cs="Times New Roman"/>
          <w:color w:val="000000"/>
          <w:sz w:val="24"/>
          <w:szCs w:val="24"/>
        </w:rPr>
        <w:t xml:space="preserve">великомученик Георгије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11</w:t>
      </w:r>
    </w:p>
    <w:p w:rsidR="00BA160D" w:rsidRPr="00957135" w:rsidRDefault="00BD07D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57135">
        <w:rPr>
          <w:rFonts w:ascii="Times New Roman" w:eastAsia="Times New Roman" w:hAnsi="Times New Roman" w:cs="Times New Roman"/>
          <w:color w:val="000000"/>
          <w:sz w:val="24"/>
          <w:szCs w:val="24"/>
        </w:rPr>
        <w:t xml:space="preserve">.2. Свети Димитрије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16</w:t>
      </w:r>
    </w:p>
    <w:p w:rsidR="00BA160D" w:rsidRPr="00957135" w:rsidRDefault="00BD07DD">
      <w:pPr>
        <w:pStyle w:val="normal0"/>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8A16BA">
        <w:rPr>
          <w:rFonts w:ascii="Times New Roman" w:eastAsia="Times New Roman" w:hAnsi="Times New Roman" w:cs="Times New Roman"/>
          <w:color w:val="000000"/>
          <w:sz w:val="24"/>
          <w:szCs w:val="24"/>
        </w:rPr>
        <w:t xml:space="preserve">.3. </w:t>
      </w:r>
      <w:r w:rsidR="008A16BA">
        <w:rPr>
          <w:rFonts w:ascii="Times New Roman" w:eastAsia="Times New Roman" w:hAnsi="Times New Roman" w:cs="Times New Roman"/>
          <w:color w:val="0D0D0D"/>
          <w:sz w:val="24"/>
          <w:szCs w:val="24"/>
        </w:rPr>
        <w:t>Свети Прокопије</w:t>
      </w:r>
      <w:r w:rsidR="00957135">
        <w:rPr>
          <w:rFonts w:ascii="Times New Roman" w:eastAsia="Times New Roman" w:hAnsi="Times New Roman" w:cs="Times New Roman"/>
          <w:color w:val="000000"/>
          <w:sz w:val="24"/>
          <w:szCs w:val="24"/>
        </w:rPr>
        <w:t xml:space="preserve">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22</w:t>
      </w:r>
    </w:p>
    <w:p w:rsidR="00BA160D" w:rsidRDefault="00BA160D">
      <w:pPr>
        <w:pStyle w:val="normal0"/>
        <w:pBdr>
          <w:top w:val="nil"/>
          <w:left w:val="nil"/>
          <w:bottom w:val="nil"/>
          <w:right w:val="nil"/>
          <w:between w:val="nil"/>
        </w:pBdr>
        <w:spacing w:after="0"/>
        <w:rPr>
          <w:rFonts w:ascii="Times New Roman" w:eastAsia="Times New Roman" w:hAnsi="Times New Roman" w:cs="Times New Roman"/>
          <w:color w:val="0D0D0D"/>
          <w:sz w:val="24"/>
          <w:szCs w:val="24"/>
          <w:u w:val="single"/>
        </w:rPr>
      </w:pPr>
    </w:p>
    <w:p w:rsidR="00BA160D" w:rsidRPr="00070F41" w:rsidRDefault="00BD07DD" w:rsidP="00070F41">
      <w:pPr>
        <w:pStyle w:val="CommentText"/>
      </w:pPr>
      <w:r>
        <w:rPr>
          <w:rFonts w:ascii="Times New Roman" w:eastAsia="Times New Roman" w:hAnsi="Times New Roman" w:cs="Times New Roman"/>
          <w:color w:val="000000"/>
          <w:sz w:val="24"/>
          <w:szCs w:val="24"/>
        </w:rPr>
        <w:t>4.4</w:t>
      </w:r>
      <w:r w:rsidR="00957135">
        <w:rPr>
          <w:rFonts w:ascii="Times New Roman" w:eastAsia="Times New Roman" w:hAnsi="Times New Roman" w:cs="Times New Roman"/>
          <w:color w:val="000000"/>
          <w:sz w:val="24"/>
          <w:szCs w:val="24"/>
        </w:rPr>
        <w:t xml:space="preserve">. </w:t>
      </w:r>
      <w:r w:rsidR="00070F41" w:rsidRPr="00070F41">
        <w:rPr>
          <w:rFonts w:ascii="Times New Roman" w:hAnsi="Times New Roman" w:cs="Times New Roman"/>
          <w:sz w:val="24"/>
          <w:szCs w:val="24"/>
        </w:rPr>
        <w:t>Свети Великомученик Кнез Лазар Српски</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Pr>
          <w:rFonts w:ascii="Times New Roman" w:hAnsi="Times New Roman" w:cs="Times New Roman"/>
          <w:color w:val="000000"/>
          <w:sz w:val="24"/>
        </w:rPr>
        <w:t>24</w:t>
      </w:r>
    </w:p>
    <w:p w:rsidR="00BA160D" w:rsidRPr="00957135" w:rsidRDefault="00BD07DD" w:rsidP="00957135">
      <w:pPr>
        <w:pStyle w:val="NoSpacing"/>
        <w:rPr>
          <w:rFonts w:ascii="Times New Roman" w:hAnsi="Times New Roman" w:cs="Times New Roman"/>
          <w:sz w:val="24"/>
          <w:szCs w:val="24"/>
        </w:rPr>
      </w:pPr>
      <w:r w:rsidRPr="00070F41">
        <w:rPr>
          <w:rFonts w:ascii="Times New Roman" w:hAnsi="Times New Roman" w:cs="Times New Roman"/>
          <w:sz w:val="24"/>
          <w:szCs w:val="24"/>
        </w:rPr>
        <w:t>5</w:t>
      </w:r>
      <w:r w:rsidR="008A16BA" w:rsidRPr="00070F41">
        <w:rPr>
          <w:rFonts w:ascii="Times New Roman" w:hAnsi="Times New Roman" w:cs="Times New Roman"/>
          <w:sz w:val="24"/>
          <w:szCs w:val="24"/>
        </w:rPr>
        <w:t>.</w:t>
      </w:r>
      <w:r w:rsidR="008A16BA">
        <w:t xml:space="preserve"> </w:t>
      </w:r>
      <w:r w:rsidR="008A16BA" w:rsidRPr="00957135">
        <w:rPr>
          <w:rFonts w:ascii="Times New Roman" w:hAnsi="Times New Roman" w:cs="Times New Roman"/>
          <w:sz w:val="24"/>
          <w:szCs w:val="24"/>
        </w:rPr>
        <w:t>Савремена ликовна тумачења средњовековн</w:t>
      </w:r>
      <w:r w:rsidRPr="00957135">
        <w:rPr>
          <w:rFonts w:ascii="Times New Roman" w:hAnsi="Times New Roman" w:cs="Times New Roman"/>
          <w:sz w:val="24"/>
          <w:szCs w:val="24"/>
        </w:rPr>
        <w:t>е иконографије Светих ратника</w:t>
      </w:r>
      <w:r w:rsidR="00957135">
        <w:rPr>
          <w:rFonts w:ascii="Times New Roman" w:hAnsi="Times New Roman" w:cs="Times New Roman"/>
          <w:sz w:val="24"/>
          <w:szCs w:val="24"/>
        </w:rPr>
        <w:t xml:space="preserve"> (п</w:t>
      </w:r>
      <w:r w:rsidR="00957135" w:rsidRPr="00957135">
        <w:rPr>
          <w:rFonts w:ascii="Times New Roman" w:hAnsi="Times New Roman" w:cs="Times New Roman"/>
          <w:sz w:val="24"/>
          <w:szCs w:val="24"/>
        </w:rPr>
        <w:t>рактични део мастер рада</w:t>
      </w:r>
      <w:r w:rsidRPr="00957135">
        <w:rPr>
          <w:rFonts w:ascii="Times New Roman" w:hAnsi="Times New Roman" w:cs="Times New Roman"/>
          <w:sz w:val="24"/>
          <w:szCs w:val="24"/>
        </w:rPr>
        <w:t xml:space="preserve"> </w:t>
      </w:r>
      <w:r w:rsidR="008A16BA" w:rsidRPr="00957135">
        <w:rPr>
          <w:rFonts w:ascii="Times New Roman" w:hAnsi="Times New Roman" w:cs="Times New Roman"/>
          <w:sz w:val="24"/>
          <w:szCs w:val="24"/>
        </w:rPr>
        <w:t>задатак</w:t>
      </w:r>
      <w:r w:rsidR="00957135">
        <w:rPr>
          <w:rFonts w:ascii="Times New Roman" w:hAnsi="Times New Roman" w:cs="Times New Roman"/>
          <w:sz w:val="24"/>
          <w:szCs w:val="24"/>
        </w:rPr>
        <w:t xml:space="preserve">)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sidRPr="00957135">
        <w:rPr>
          <w:rFonts w:ascii="Times New Roman" w:hAnsi="Times New Roman" w:cs="Times New Roman"/>
          <w:color w:val="000000"/>
          <w:sz w:val="24"/>
        </w:rPr>
        <w:t>2</w:t>
      </w:r>
      <w:r w:rsidR="00957135">
        <w:rPr>
          <w:rFonts w:ascii="Times New Roman" w:hAnsi="Times New Roman" w:cs="Times New Roman"/>
          <w:color w:val="000000"/>
          <w:sz w:val="24"/>
        </w:rPr>
        <w:t>8</w:t>
      </w:r>
    </w:p>
    <w:p w:rsidR="00957135" w:rsidRPr="00957135" w:rsidRDefault="00957135" w:rsidP="00957135">
      <w:pPr>
        <w:pStyle w:val="NoSpacing"/>
        <w:rPr>
          <w:rFonts w:ascii="Times New Roman" w:hAnsi="Times New Roman" w:cs="Times New Roman"/>
          <w:sz w:val="24"/>
          <w:szCs w:val="24"/>
        </w:rPr>
      </w:pPr>
    </w:p>
    <w:p w:rsidR="00BA160D" w:rsidRPr="003A3202" w:rsidRDefault="00BD07DD" w:rsidP="00957135">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8A16BA">
        <w:rPr>
          <w:rFonts w:ascii="Times New Roman" w:eastAsia="Times New Roman" w:hAnsi="Times New Roman" w:cs="Times New Roman"/>
          <w:color w:val="000000"/>
          <w:sz w:val="24"/>
          <w:szCs w:val="24"/>
        </w:rPr>
        <w:t xml:space="preserve">. </w:t>
      </w:r>
      <w:r w:rsidR="00957135" w:rsidRPr="00957135">
        <w:rPr>
          <w:rFonts w:ascii="Times New Roman" w:hAnsi="Times New Roman" w:cs="Times New Roman"/>
          <w:color w:val="000000"/>
          <w:sz w:val="24"/>
        </w:rPr>
        <w:t xml:space="preserve">ЗАКЉУЧАК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656451">
        <w:rPr>
          <w:rFonts w:ascii="Times New Roman" w:hAnsi="Times New Roman" w:cs="Times New Roman"/>
          <w:color w:val="000000"/>
          <w:sz w:val="24"/>
        </w:rPr>
        <w:t>29</w:t>
      </w:r>
      <w:r w:rsidR="00957135" w:rsidRPr="00957135">
        <w:rPr>
          <w:color w:val="000000"/>
        </w:rPr>
        <w:br/>
      </w:r>
      <w:r w:rsidR="00957135">
        <w:rPr>
          <w:rFonts w:ascii="Times New Roman" w:hAnsi="Times New Roman" w:cs="Times New Roman"/>
          <w:color w:val="000000"/>
          <w:sz w:val="24"/>
        </w:rPr>
        <w:t>7</w:t>
      </w:r>
      <w:r w:rsidR="00957135" w:rsidRPr="00957135">
        <w:rPr>
          <w:rFonts w:ascii="Times New Roman" w:hAnsi="Times New Roman" w:cs="Times New Roman"/>
          <w:color w:val="000000"/>
          <w:sz w:val="24"/>
        </w:rPr>
        <w:t xml:space="preserve">. </w:t>
      </w:r>
      <w:proofErr w:type="gramStart"/>
      <w:r w:rsidR="00957135" w:rsidRPr="00957135">
        <w:rPr>
          <w:rFonts w:ascii="Times New Roman" w:hAnsi="Times New Roman" w:cs="Times New Roman"/>
          <w:color w:val="000000"/>
          <w:sz w:val="24"/>
        </w:rPr>
        <w:t xml:space="preserve">ЛИТЕРАТУРА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sidRPr="00957135">
        <w:rPr>
          <w:rFonts w:ascii="Times New Roman" w:hAnsi="Times New Roman" w:cs="Times New Roman"/>
          <w:color w:val="000000"/>
          <w:sz w:val="24"/>
        </w:rPr>
        <w:t>3</w:t>
      </w:r>
      <w:r w:rsidR="00656451">
        <w:rPr>
          <w:rFonts w:ascii="Times New Roman" w:hAnsi="Times New Roman" w:cs="Times New Roman"/>
          <w:color w:val="000000"/>
          <w:sz w:val="24"/>
        </w:rPr>
        <w:t>2</w:t>
      </w:r>
      <w:r w:rsidR="00957135" w:rsidRPr="00957135">
        <w:rPr>
          <w:color w:val="000000"/>
        </w:rPr>
        <w:br/>
      </w:r>
      <w:r w:rsidR="00957135">
        <w:rPr>
          <w:rFonts w:ascii="Times New Roman" w:hAnsi="Times New Roman" w:cs="Times New Roman"/>
          <w:color w:val="000000"/>
          <w:sz w:val="24"/>
        </w:rPr>
        <w:t>8</w:t>
      </w:r>
      <w:r w:rsidR="00957135" w:rsidRPr="00957135">
        <w:rPr>
          <w:rFonts w:ascii="Times New Roman" w:hAnsi="Times New Roman" w:cs="Times New Roman"/>
          <w:color w:val="000000"/>
          <w:sz w:val="24"/>
        </w:rPr>
        <w:t>.</w:t>
      </w:r>
      <w:proofErr w:type="gramEnd"/>
      <w:r w:rsidR="00957135" w:rsidRPr="00957135">
        <w:rPr>
          <w:rFonts w:ascii="Times New Roman" w:hAnsi="Times New Roman" w:cs="Times New Roman"/>
          <w:color w:val="000000"/>
          <w:sz w:val="24"/>
        </w:rPr>
        <w:t xml:space="preserve"> </w:t>
      </w:r>
      <w:proofErr w:type="gramStart"/>
      <w:r w:rsidR="00957135" w:rsidRPr="00957135">
        <w:rPr>
          <w:rFonts w:ascii="Times New Roman" w:hAnsi="Times New Roman" w:cs="Times New Roman"/>
          <w:color w:val="000000"/>
          <w:sz w:val="24"/>
        </w:rPr>
        <w:t xml:space="preserve">ЛИКОВНИ ПРИЛОЗИ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r w:rsidR="00957135" w:rsidRPr="00957135">
        <w:rPr>
          <w:color w:val="000000"/>
        </w:rPr>
        <w:br/>
      </w:r>
      <w:r w:rsidR="00957135">
        <w:rPr>
          <w:rFonts w:ascii="Times New Roman" w:hAnsi="Times New Roman" w:cs="Times New Roman"/>
          <w:color w:val="000000"/>
          <w:sz w:val="24"/>
        </w:rPr>
        <w:t>9</w:t>
      </w:r>
      <w:r w:rsidR="00957135" w:rsidRPr="00957135">
        <w:rPr>
          <w:rFonts w:ascii="Times New Roman" w:hAnsi="Times New Roman" w:cs="Times New Roman"/>
          <w:color w:val="000000"/>
          <w:sz w:val="24"/>
        </w:rPr>
        <w:t>.</w:t>
      </w:r>
      <w:proofErr w:type="gramEnd"/>
      <w:r w:rsidR="00957135" w:rsidRPr="00957135">
        <w:rPr>
          <w:rFonts w:ascii="Times New Roman" w:hAnsi="Times New Roman" w:cs="Times New Roman"/>
          <w:color w:val="000000"/>
          <w:sz w:val="24"/>
        </w:rPr>
        <w:t xml:space="preserve"> ИЗЈАВА О АУТОРСТВУ </w:t>
      </w:r>
      <w:r w:rsidR="00957135" w:rsidRPr="00957135">
        <w:rPr>
          <w:rFonts w:ascii="Cambria Math" w:hAnsi="Cambria Math" w:cs="Cambria Math"/>
          <w:color w:val="000000"/>
          <w:sz w:val="24"/>
        </w:rPr>
        <w:t>⎹</w:t>
      </w:r>
      <w:r w:rsidR="00957135" w:rsidRPr="00957135">
        <w:rPr>
          <w:rFonts w:ascii="Cambria Math" w:hAnsi="Cambria Math"/>
          <w:color w:val="000000"/>
          <w:sz w:val="24"/>
        </w:rPr>
        <w:t xml:space="preserve"> </w:t>
      </w:r>
    </w:p>
    <w:p w:rsidR="00BA160D" w:rsidRDefault="00BA160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p>
    <w:p w:rsidR="00BD07DD" w:rsidRDefault="00BD07D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p>
    <w:p w:rsidR="00BD07DD" w:rsidRDefault="00BD07D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p>
    <w:p w:rsidR="00BD07DD" w:rsidRPr="00BD07DD" w:rsidRDefault="00BD07DD">
      <w:pPr>
        <w:pStyle w:val="normal0"/>
        <w:pBdr>
          <w:top w:val="nil"/>
          <w:left w:val="nil"/>
          <w:bottom w:val="nil"/>
          <w:right w:val="nil"/>
          <w:between w:val="nil"/>
        </w:pBdr>
        <w:spacing w:after="0" w:line="600" w:lineRule="auto"/>
        <w:rPr>
          <w:rFonts w:ascii="Times New Roman" w:eastAsia="Times New Roman" w:hAnsi="Times New Roman" w:cs="Times New Roman"/>
          <w:color w:val="000000"/>
          <w:sz w:val="24"/>
          <w:szCs w:val="24"/>
        </w:rPr>
      </w:pPr>
    </w:p>
    <w:p w:rsidR="003F1C6C" w:rsidRDefault="003F1C6C">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sectPr w:rsidR="003F1C6C" w:rsidSect="00615713">
          <w:footerReference w:type="default" r:id="rId8"/>
          <w:footerReference w:type="first" r:id="rId9"/>
          <w:pgSz w:w="12240" w:h="15840"/>
          <w:pgMar w:top="1440" w:right="1440" w:bottom="1440" w:left="1440" w:header="720" w:footer="720" w:gutter="0"/>
          <w:pgNumType w:chapStyle="6"/>
          <w:cols w:space="720"/>
          <w:titlePg/>
          <w:docGrid w:linePitch="299"/>
        </w:sectPr>
      </w:pPr>
    </w:p>
    <w:p w:rsidR="00BA160D" w:rsidRPr="00A83FB6"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Pr="00A83FB6"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Pr="006F5AFB" w:rsidRDefault="008A16BA" w:rsidP="006F5AFB">
      <w:pPr>
        <w:pStyle w:val="normal0"/>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t>УВОД</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spacing w:after="0" w:line="360" w:lineRule="auto"/>
        <w:ind w:left="720"/>
        <w:rPr>
          <w:rFonts w:ascii="Times New Roman" w:eastAsia="Times New Roman" w:hAnsi="Times New Roman" w:cs="Times New Roman"/>
          <w:sz w:val="24"/>
          <w:szCs w:val="24"/>
        </w:rPr>
      </w:pPr>
    </w:p>
    <w:p w:rsidR="00BA160D" w:rsidRDefault="008A16BA">
      <w:pPr>
        <w:pStyle w:val="normal0"/>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Завршни рад састоји се из д</w:t>
      </w:r>
      <w:r w:rsidR="00E5536A">
        <w:rPr>
          <w:rFonts w:ascii="Times New Roman" w:eastAsia="Times New Roman" w:hAnsi="Times New Roman" w:cs="Times New Roman"/>
          <w:sz w:val="24"/>
          <w:szCs w:val="24"/>
        </w:rPr>
        <w:t>ве међусобно повезане целине.</w:t>
      </w:r>
      <w:proofErr w:type="gramEnd"/>
      <w:r w:rsidR="00E5536A">
        <w:rPr>
          <w:rFonts w:ascii="Times New Roman" w:eastAsia="Times New Roman" w:hAnsi="Times New Roman" w:cs="Times New Roman"/>
          <w:sz w:val="24"/>
          <w:szCs w:val="24"/>
        </w:rPr>
        <w:t xml:space="preserve"> </w:t>
      </w:r>
      <w:proofErr w:type="gramStart"/>
      <w:r w:rsidR="00E5536A">
        <w:rPr>
          <w:rFonts w:ascii="Times New Roman" w:eastAsia="Times New Roman" w:hAnsi="Times New Roman" w:cs="Times New Roman"/>
          <w:sz w:val="24"/>
          <w:szCs w:val="24"/>
        </w:rPr>
        <w:t>П</w:t>
      </w:r>
      <w:r>
        <w:rPr>
          <w:rFonts w:ascii="Times New Roman" w:eastAsia="Times New Roman" w:hAnsi="Times New Roman" w:cs="Times New Roman"/>
          <w:sz w:val="24"/>
          <w:szCs w:val="24"/>
        </w:rPr>
        <w:t>р</w:t>
      </w:r>
      <w:r w:rsidR="00E5536A">
        <w:rPr>
          <w:rFonts w:ascii="Times New Roman" w:eastAsia="Times New Roman" w:hAnsi="Times New Roman" w:cs="Times New Roman"/>
          <w:sz w:val="24"/>
          <w:szCs w:val="24"/>
        </w:rPr>
        <w:t>а</w:t>
      </w:r>
      <w:r>
        <w:rPr>
          <w:rFonts w:ascii="Times New Roman" w:eastAsia="Times New Roman" w:hAnsi="Times New Roman" w:cs="Times New Roman"/>
          <w:sz w:val="24"/>
          <w:szCs w:val="24"/>
        </w:rPr>
        <w:t>ктични део рада, сама идеја и новонастала сцена Светих ратника, која је постављена на основу истраживања средњовековне иконографије, везане за одабрана четири светитеља.</w:t>
      </w:r>
      <w:proofErr w:type="gramEnd"/>
      <w:r>
        <w:rPr>
          <w:rFonts w:ascii="Times New Roman" w:eastAsia="Times New Roman" w:hAnsi="Times New Roman" w:cs="Times New Roman"/>
          <w:sz w:val="24"/>
          <w:szCs w:val="24"/>
        </w:rPr>
        <w:t xml:space="preserve"> Тематика коју обрађује писани део рада тиче се историјских података, пошто се ради о историјским личностима које је народ упамтио и о чијим заслугама је током живота, а нарочито, страдањима, након смрти причао и уткао у специфичан иконографски програм њиховог приказивања на фрескама и иконама. </w:t>
      </w:r>
      <w:proofErr w:type="gramStart"/>
      <w:r>
        <w:rPr>
          <w:rFonts w:ascii="Times New Roman" w:eastAsia="Times New Roman" w:hAnsi="Times New Roman" w:cs="Times New Roman"/>
          <w:sz w:val="24"/>
          <w:szCs w:val="24"/>
        </w:rPr>
        <w:t>Процес прикупљања и тумачења литературе, као и њене анализе у теолошком и ликовном значењу, били су важни за креирање теме Светих ратника и њеног спровођења у дело.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Овај рад ће такође обрадити иконографску тему четири света ратника, који су једни другима пандани у приказивању.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Тако се Свети Георгије и Свети Димитрије приказују у војној ратној опреми, као војници у стојећем ставу, или као коњаници који се директно супростављају злу (аждаји и цару Калојану).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Док се Свети Прокопије и Свети Кнез Лазар српски приказују као владарски портрети у богатим одеждама и достојанственом ставу.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Историјски извори и естетске особености новонастале композиције су представљени тако да сваки детаљ, који је претходно разрађен, понаособ може да се доживи као целина сама за себе, како би могла касније да дочара целокупни доживљај иконе на којој су Свети ратници приказани.</w:t>
      </w:r>
      <w:proofErr w:type="gramEnd"/>
      <w:r>
        <w:rPr>
          <w:rFonts w:ascii="Times New Roman" w:eastAsia="Times New Roman" w:hAnsi="Times New Roman" w:cs="Times New Roman"/>
          <w:sz w:val="24"/>
          <w:szCs w:val="24"/>
        </w:rPr>
        <w:t xml:space="preserve"> </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A83FB6" w:rsidRDefault="00A83FB6">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A83FB6" w:rsidRDefault="00A83FB6">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A83FB6" w:rsidRPr="00A83FB6" w:rsidRDefault="00A83FB6">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4E39F3" w:rsidRPr="002E7C6B" w:rsidRDefault="004E39F3">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D39CD" w:rsidRPr="004E39F3" w:rsidRDefault="00BD39C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Pr="006F5AFB" w:rsidRDefault="008A16BA" w:rsidP="006F5AFB">
      <w:pPr>
        <w:pStyle w:val="normal0"/>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t>КУЛТ  СВЕТИХ РАТНИКА</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Default="00E5536A">
      <w:pPr>
        <w:pStyle w:val="normal0"/>
        <w:spacing w:before="280" w:after="280" w:line="360" w:lineRule="auto"/>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highlight w:val="white"/>
        </w:rPr>
        <w:t>„</w:t>
      </w:r>
      <w:r w:rsidR="008A16BA">
        <w:rPr>
          <w:rFonts w:ascii="Times New Roman" w:eastAsia="Times New Roman" w:hAnsi="Times New Roman" w:cs="Times New Roman"/>
          <w:i/>
          <w:sz w:val="24"/>
          <w:szCs w:val="24"/>
        </w:rPr>
        <w:t>Светост није неки чин, или одликовање, које свети нису имали, него им тек придали верни или Црква својим прослављањем и величањем.</w:t>
      </w:r>
      <w:r>
        <w:rPr>
          <w:rFonts w:ascii="Times New Roman" w:eastAsia="Times New Roman" w:hAnsi="Times New Roman" w:cs="Times New Roman"/>
          <w:sz w:val="24"/>
          <w:szCs w:val="24"/>
          <w:highlight w:val="white"/>
        </w:rPr>
        <w:t>”</w:t>
      </w:r>
      <w:proofErr w:type="gramEnd"/>
    </w:p>
    <w:p w:rsidR="00BA160D" w:rsidRDefault="008A16BA">
      <w:pPr>
        <w:pStyle w:val="normal0"/>
        <w:spacing w:before="280" w:after="280" w:line="360" w:lineRule="auto"/>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Патријарх Павле</w:t>
      </w:r>
      <w:r>
        <w:rPr>
          <w:rFonts w:ascii="Times New Roman" w:eastAsia="Times New Roman" w:hAnsi="Times New Roman" w:cs="Times New Roman"/>
          <w:i/>
          <w:sz w:val="24"/>
          <w:szCs w:val="24"/>
          <w:vertAlign w:val="superscript"/>
        </w:rPr>
        <w:footnoteReference w:id="1"/>
      </w:r>
    </w:p>
    <w:p w:rsidR="004149E3" w:rsidRDefault="008A16BA">
      <w:pPr>
        <w:pStyle w:val="normal0"/>
        <w:spacing w:before="280" w:after="28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На основу бројних археолошких локалитета, некропола, сакралних објеката, па и читавих градови, можемо реконструисати један идеолошки систем, који је утицао на њихово конституисања под патронатом култа светих ратника.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Уз помоћ развоја иконографије можемо створити јасну представу како се овај култ постепено развијао.</w:t>
      </w:r>
      <w:proofErr w:type="gramEnd"/>
      <w:r>
        <w:rPr>
          <w:rFonts w:ascii="Times New Roman" w:eastAsia="Times New Roman" w:hAnsi="Times New Roman" w:cs="Times New Roman"/>
          <w:sz w:val="24"/>
          <w:szCs w:val="24"/>
        </w:rPr>
        <w:t xml:space="preserve"> Од античких времена, када су глорификоване војсковође и ратници који су страдали у кључним биткама против непријатеља за опстанак и добробит заједнице којој су припадали, па све до хришћанског раздобља у којем су ратници једнаком пожртвованошћу животе давали у име Христа. Страдањем многобројних хришћана у доба Римског царства, развио се култ мученика, као на пример Теодор Стратилат, свети Георгије Победоносац, Прокопије, Јевстатије, и други.</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Та појава је била уједно и средство, које је продубљивало и одржавало веру живом, а тиме и саму Цркву. </w:t>
      </w:r>
      <w:r>
        <w:rPr>
          <w:rFonts w:ascii="Times New Roman" w:eastAsia="Times New Roman" w:hAnsi="Times New Roman" w:cs="Times New Roman"/>
          <w:color w:val="000000"/>
          <w:sz w:val="24"/>
          <w:szCs w:val="24"/>
        </w:rPr>
        <w:t>Свети мученици ће у Цркви представљати остварени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идеал и потврду хришћанске вере, док ће позивање на свете претке (владаре) поставити основ за легитимитет властеоске породице.</w:t>
      </w:r>
      <w:proofErr w:type="gramEnd"/>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sz w:val="24"/>
          <w:szCs w:val="24"/>
        </w:rPr>
        <w:t>Дани њиховог страдања у Српској православној цркви уврштени су у истоимене празнике светих великомученика, свештеномученика и мученица, који су поступком канонизације</w:t>
      </w:r>
      <w:r w:rsidR="00705D03">
        <w:rPr>
          <w:rFonts w:ascii="Times New Roman" w:eastAsia="Times New Roman" w:hAnsi="Times New Roman" w:cs="Times New Roman"/>
          <w:sz w:val="24"/>
          <w:szCs w:val="24"/>
        </w:rPr>
        <w:t xml:space="preserve"> </w:t>
      </w:r>
      <w:r w:rsidR="00705D03" w:rsidRPr="00705D03">
        <w:rPr>
          <w:rFonts w:ascii="Times New Roman" w:eastAsia="Times New Roman" w:hAnsi="Times New Roman" w:cs="Times New Roman"/>
          <w:color w:val="1F1F1F"/>
          <w:sz w:val="24"/>
          <w:szCs w:val="24"/>
          <w:highlight w:val="white"/>
        </w:rPr>
        <w:t>(грч. κανονίζω — озакоњење, увођење у законски ред)</w:t>
      </w:r>
      <w:r w:rsidRPr="00705D03">
        <w:rPr>
          <w:rFonts w:ascii="Times New Roman" w:eastAsia="Times New Roman" w:hAnsi="Times New Roman" w:cs="Times New Roman"/>
          <w:sz w:val="24"/>
          <w:szCs w:val="24"/>
        </w:rPr>
        <w:t>,</w:t>
      </w:r>
      <w:r w:rsidR="00705D03" w:rsidRPr="00705D03">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односно њиховим проглашењем за блажену личност, а потом за свеца</w:t>
      </w:r>
      <w:r>
        <w:t xml:space="preserve"> </w:t>
      </w:r>
      <w:r>
        <w:rPr>
          <w:rFonts w:ascii="Times New Roman" w:eastAsia="Times New Roman" w:hAnsi="Times New Roman" w:cs="Times New Roman"/>
          <w:sz w:val="24"/>
          <w:szCs w:val="24"/>
        </w:rPr>
        <w:t>уврштени у литургијски календар.</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Како објаснити да су од 69 светаца код Срба који су канонизовани и истакнути као образац, њих 22 владара, уједно и ратници?</w:t>
      </w:r>
      <w:proofErr w:type="gramEnd"/>
      <w:r>
        <w:rPr>
          <w:rFonts w:ascii="Times New Roman" w:eastAsia="Times New Roman" w:hAnsi="Times New Roman" w:cs="Times New Roman"/>
          <w:sz w:val="24"/>
          <w:szCs w:val="24"/>
        </w:rPr>
        <w:t xml:space="preserve"> </w:t>
      </w:r>
    </w:p>
    <w:p w:rsidR="00BA160D" w:rsidRDefault="008A16BA">
      <w:pPr>
        <w:pStyle w:val="normal0"/>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 сви наши свети владари ратовали су за живота: свети Симеон Мироточиви, свети Стефан Првовенчани, свети краљ Милутин, свети кнез Лазар, свети деспот Стефан Лазаревић, свети Стефан Штиљановић и други.</w:t>
      </w:r>
      <w:r>
        <w:rPr>
          <w:rFonts w:ascii="Times New Roman" w:eastAsia="Times New Roman" w:hAnsi="Times New Roman" w:cs="Times New Roman"/>
          <w:sz w:val="24"/>
          <w:szCs w:val="24"/>
          <w:vertAlign w:val="superscript"/>
        </w:rPr>
        <w:footnoteReference w:id="5"/>
      </w:r>
    </w:p>
    <w:p w:rsidR="00BA160D" w:rsidRDefault="008A16BA">
      <w:pPr>
        <w:pStyle w:val="normal0"/>
        <w:spacing w:before="280" w:after="28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У прва три века након Христа, култ који је настао спонтано, у </w:t>
      </w:r>
      <w:r w:rsidR="00E5536A">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 веку је јасно дефинисан на Сабору у Картагини (411. године), на којем су изречена правила по погледу поштовања светих хришћанских ратника и мученика.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По филозофском учењу</w:t>
      </w:r>
      <w:r w:rsidR="005A28F2">
        <w:rPr>
          <w:rFonts w:ascii="Times New Roman" w:eastAsia="Times New Roman" w:hAnsi="Times New Roman" w:cs="Times New Roman"/>
          <w:sz w:val="24"/>
          <w:szCs w:val="24"/>
        </w:rPr>
        <w:t xml:space="preserve">, видљиви и материјални свет је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слика</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невидљивог света на основу којег је он уобличен (уређен).</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Тиме је формирано уверење да је представљени лик на слици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суштински</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стварно и истински присутан.</w:t>
      </w:r>
      <w:proofErr w:type="gramEnd"/>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У иконографији светих ратника обједињени су универзални симболи победе над злом, из пређашњег античког света митологије, у хришћански свет поштовања </w:t>
      </w:r>
      <w:proofErr w:type="gramStart"/>
      <w:r>
        <w:rPr>
          <w:rFonts w:ascii="Times New Roman" w:eastAsia="Times New Roman" w:hAnsi="Times New Roman" w:cs="Times New Roman"/>
          <w:sz w:val="24"/>
          <w:szCs w:val="24"/>
        </w:rPr>
        <w:t>светитељских  личности</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Знаци светости и надприродног током живота везани су за врлине оличене у молитвеном понашању којим се превазилазе природне силе човека.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Неке претпоставке и услови канонизације су припадност Цркви, духовно стање, појаве натприродног током живота, начин и могући разлози смрти, као и појаве натприродног по упокојењу.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На основу чега можемо да кажемо да је канонизација спецификум религијске етике.</w:t>
      </w:r>
      <w:proofErr w:type="gramEnd"/>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Тако у Православној Цркви не постоје стриктна правила о томе када се временски врши канонизација, јер интервал за проглашење светитељем може да буде од годину дана, па чак до неколико векова од упокојења одређене личности.</w:t>
      </w:r>
      <w:proofErr w:type="gramEnd"/>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Најчешће се као аргумент наводи да ниједан од српских владара и краљева није похваљен због ратовања и освајања, него пре свега због своје побожности и добротворних дела, особито због свога задужбинарства – подизања цркава и манастира и хуманих установа као трајно добро свога народа.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Односно</w:t>
      </w:r>
      <w:r w:rsidR="00AE73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да су свети ратници искључиво због других разлога проглашавани свецима, а не зато што су се истакли ратовањем.</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Нису посвећени због рата као циља, него због циља у коме је рат био средство, пут, метод.</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Једно од објашњења је и то, да су свети владари – ратници били веома побожни људи који су, замонашењем пред крај живота, </w:t>
      </w:r>
      <w:r>
        <w:rPr>
          <w:rFonts w:ascii="Times New Roman" w:eastAsia="Times New Roman" w:hAnsi="Times New Roman" w:cs="Times New Roman"/>
          <w:sz w:val="24"/>
          <w:szCs w:val="24"/>
        </w:rPr>
        <w:lastRenderedPageBreak/>
        <w:t>окајали грехе чињене за време владавине.</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Као пример наводимо како се објашњава светост Стефана Немање и поред велике строгости коју је испољио према јеретицима.</w:t>
      </w:r>
      <w:proofErr w:type="gramEnd"/>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 тога ћемо даље у раду посебну пажњу посветити култу светих ратника који су поштовани још за живота и који су мученичком смрћу у славу Бога, превазишли природне силе човека, као што су свети Георгије (Ђорђе), свети Димитрије, свети Прокопије и свети Лазар Косовски, којима су посвећене бројне цркве, па чак и градови. </w:t>
      </w:r>
    </w:p>
    <w:p w:rsidR="00E433BD" w:rsidRDefault="00E433B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A160D" w:rsidRPr="006F5AFB" w:rsidRDefault="008A16BA" w:rsidP="006F5AFB">
      <w:pPr>
        <w:pStyle w:val="normal0"/>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t>ИКОНОГРАФИЈА И САВРЕМЕНА ЛИКОВНА ТУМАЧЕЊА</w:t>
      </w:r>
    </w:p>
    <w:p w:rsidR="00BA160D" w:rsidRPr="006F5AFB" w:rsidRDefault="00BA160D">
      <w:pPr>
        <w:pStyle w:val="normal0"/>
        <w:pBdr>
          <w:top w:val="nil"/>
          <w:left w:val="nil"/>
          <w:bottom w:val="nil"/>
          <w:right w:val="nil"/>
          <w:between w:val="nil"/>
        </w:pBdr>
        <w:spacing w:after="0"/>
        <w:jc w:val="center"/>
        <w:rPr>
          <w:rFonts w:ascii="Times New Roman" w:eastAsia="Times New Roman" w:hAnsi="Times New Roman" w:cs="Times New Roman"/>
          <w:color w:val="000000"/>
          <w:sz w:val="24"/>
          <w:szCs w:val="24"/>
        </w:rPr>
      </w:pPr>
    </w:p>
    <w:p w:rsidR="00BA160D" w:rsidRDefault="00E433BD">
      <w:pPr>
        <w:pStyle w:val="normal0"/>
        <w:spacing w:before="280" w:after="280" w:line="360" w:lineRule="auto"/>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highlight w:val="white"/>
        </w:rPr>
        <w:t>„</w:t>
      </w:r>
      <w:r w:rsidR="008A16BA">
        <w:rPr>
          <w:rFonts w:ascii="Times New Roman" w:eastAsia="Times New Roman" w:hAnsi="Times New Roman" w:cs="Times New Roman"/>
          <w:i/>
          <w:sz w:val="24"/>
          <w:szCs w:val="24"/>
        </w:rPr>
        <w:t>Не могу верни и Црква дати или не дати светост светима, него они њихову светост само објављују и сведоче.</w:t>
      </w:r>
      <w:r>
        <w:rPr>
          <w:rFonts w:ascii="Times New Roman" w:eastAsia="Times New Roman" w:hAnsi="Times New Roman" w:cs="Times New Roman"/>
          <w:sz w:val="24"/>
          <w:szCs w:val="24"/>
          <w:highlight w:val="white"/>
        </w:rPr>
        <w:t>”</w:t>
      </w:r>
      <w:proofErr w:type="gramEnd"/>
    </w:p>
    <w:p w:rsidR="00BA160D" w:rsidRDefault="008A16BA">
      <w:pPr>
        <w:pStyle w:val="normal0"/>
        <w:pBdr>
          <w:top w:val="nil"/>
          <w:left w:val="nil"/>
          <w:bottom w:val="nil"/>
          <w:right w:val="nil"/>
          <w:between w:val="nil"/>
        </w:pBd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Патријарх Павле</w:t>
      </w:r>
      <w:r>
        <w:rPr>
          <w:rFonts w:ascii="Times New Roman" w:eastAsia="Times New Roman" w:hAnsi="Times New Roman" w:cs="Times New Roman"/>
          <w:i/>
          <w:color w:val="000000"/>
          <w:sz w:val="24"/>
          <w:szCs w:val="24"/>
          <w:vertAlign w:val="superscript"/>
        </w:rPr>
        <w:footnoteReference w:id="10"/>
      </w:r>
    </w:p>
    <w:p w:rsidR="00BA160D" w:rsidRDefault="00BA160D">
      <w:pPr>
        <w:pStyle w:val="normal0"/>
        <w:pBdr>
          <w:top w:val="nil"/>
          <w:left w:val="nil"/>
          <w:bottom w:val="nil"/>
          <w:right w:val="nil"/>
          <w:between w:val="nil"/>
        </w:pBdr>
        <w:spacing w:after="0"/>
        <w:jc w:val="right"/>
        <w:rPr>
          <w:rFonts w:ascii="Times New Roman" w:eastAsia="Times New Roman" w:hAnsi="Times New Roman" w:cs="Times New Roman"/>
          <w:color w:val="000000"/>
          <w:sz w:val="24"/>
          <w:szCs w:val="24"/>
          <w:u w:val="single"/>
        </w:rPr>
      </w:pPr>
    </w:p>
    <w:p w:rsidR="00BA160D" w:rsidRPr="00120A50" w:rsidRDefault="00120A50">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shd w:val="clear" w:color="auto" w:fill="FCFCFC"/>
        </w:rPr>
        <w:t xml:space="preserve">Слављење успомене на свете, од богослужења до приватне побожности, омогућава верницима искуство светости. Историчност свечевог живота омогућава да се у слику о њему (фреску или икону) укључе важеће идеологије, као и услови културног и свакодневног бивствовања. </w:t>
      </w:r>
      <w:proofErr w:type="gramStart"/>
      <w:r>
        <w:rPr>
          <w:rFonts w:ascii="Times New Roman" w:eastAsia="Times New Roman" w:hAnsi="Times New Roman" w:cs="Times New Roman"/>
          <w:color w:val="000000"/>
          <w:sz w:val="24"/>
          <w:szCs w:val="24"/>
          <w:shd w:val="clear" w:color="auto" w:fill="FCFCFC"/>
        </w:rPr>
        <w:t>Управо у остваривању општехришћанских идеала, сваки постојећи, или будући, светац живи у посебном, јасно омеђеном тренутку и на простору.</w:t>
      </w:r>
      <w:proofErr w:type="gramEnd"/>
      <w:r>
        <w:rPr>
          <w:rStyle w:val="FootnoteReference"/>
          <w:rFonts w:ascii="Times New Roman" w:eastAsia="Times New Roman" w:hAnsi="Times New Roman" w:cs="Times New Roman"/>
          <w:color w:val="000000"/>
          <w:sz w:val="24"/>
          <w:szCs w:val="24"/>
          <w:shd w:val="clear" w:color="auto" w:fill="FCFCFC"/>
        </w:rPr>
        <w:footnoteReference w:id="11"/>
      </w:r>
      <w:r>
        <w:rPr>
          <w:rFonts w:ascii="Times New Roman" w:eastAsia="Times New Roman" w:hAnsi="Times New Roman" w:cs="Times New Roman"/>
          <w:color w:val="000000"/>
          <w:sz w:val="24"/>
          <w:szCs w:val="24"/>
          <w:shd w:val="clear" w:color="auto" w:fill="FCFCFC"/>
        </w:rPr>
        <w:t xml:space="preserve"> </w:t>
      </w:r>
      <w:r w:rsidR="008A16BA">
        <w:rPr>
          <w:rFonts w:ascii="Times New Roman" w:eastAsia="Times New Roman" w:hAnsi="Times New Roman" w:cs="Times New Roman"/>
          <w:color w:val="000000"/>
          <w:sz w:val="24"/>
          <w:szCs w:val="24"/>
          <w:shd w:val="clear" w:color="auto" w:fill="FCFCFC"/>
        </w:rPr>
        <w:t xml:space="preserve">Иконографија описује правила и прописе на основу којих је фрескописац или иконописац знао на који начин се претставља поједина тема, а ми гледајући утврђујемо </w:t>
      </w:r>
      <w:r w:rsidR="00E433BD">
        <w:rPr>
          <w:rFonts w:ascii="Times New Roman" w:eastAsia="Times New Roman" w:hAnsi="Times New Roman" w:cs="Times New Roman"/>
          <w:sz w:val="24"/>
          <w:szCs w:val="24"/>
          <w:highlight w:val="white"/>
        </w:rPr>
        <w:t>„</w:t>
      </w:r>
      <w:r w:rsidR="008A16BA">
        <w:rPr>
          <w:rFonts w:ascii="Times New Roman" w:eastAsia="Times New Roman" w:hAnsi="Times New Roman" w:cs="Times New Roman"/>
          <w:color w:val="000000"/>
          <w:sz w:val="24"/>
          <w:szCs w:val="24"/>
          <w:shd w:val="clear" w:color="auto" w:fill="FCFCFC"/>
        </w:rPr>
        <w:t>ко је ко</w:t>
      </w:r>
      <w:r w:rsidR="00E433BD">
        <w:rPr>
          <w:rFonts w:ascii="Times New Roman" w:eastAsia="Times New Roman" w:hAnsi="Times New Roman" w:cs="Times New Roman"/>
          <w:sz w:val="24"/>
          <w:szCs w:val="24"/>
          <w:highlight w:val="white"/>
        </w:rPr>
        <w:t>”</w:t>
      </w:r>
      <w:r w:rsidR="008A16BA">
        <w:rPr>
          <w:rFonts w:ascii="Times New Roman" w:eastAsia="Times New Roman" w:hAnsi="Times New Roman" w:cs="Times New Roman"/>
          <w:color w:val="000000"/>
          <w:sz w:val="24"/>
          <w:szCs w:val="24"/>
          <w:shd w:val="clear" w:color="auto" w:fill="FCFCFC"/>
        </w:rPr>
        <w:t xml:space="preserve"> односна</w:t>
      </w:r>
      <w:r w:rsidR="00E433BD">
        <w:rPr>
          <w:rFonts w:ascii="Times New Roman" w:eastAsia="Times New Roman" w:hAnsi="Times New Roman" w:cs="Times New Roman"/>
          <w:sz w:val="24"/>
          <w:szCs w:val="24"/>
          <w:highlight w:val="white"/>
        </w:rPr>
        <w:t xml:space="preserve"> „</w:t>
      </w:r>
      <w:r w:rsidR="008A16BA">
        <w:rPr>
          <w:rFonts w:ascii="Times New Roman" w:eastAsia="Times New Roman" w:hAnsi="Times New Roman" w:cs="Times New Roman"/>
          <w:color w:val="000000"/>
          <w:sz w:val="24"/>
          <w:szCs w:val="24"/>
          <w:shd w:val="clear" w:color="auto" w:fill="FCFCFC"/>
        </w:rPr>
        <w:t>шта је шта</w:t>
      </w:r>
      <w:r w:rsidR="00E433BD">
        <w:rPr>
          <w:rFonts w:ascii="Times New Roman" w:eastAsia="Times New Roman" w:hAnsi="Times New Roman" w:cs="Times New Roman"/>
          <w:sz w:val="24"/>
          <w:szCs w:val="24"/>
          <w:highlight w:val="white"/>
        </w:rPr>
        <w:t>”</w:t>
      </w:r>
      <w:r w:rsidR="00E433BD">
        <w:rPr>
          <w:rFonts w:ascii="Times New Roman" w:eastAsia="Times New Roman" w:hAnsi="Times New Roman" w:cs="Times New Roman"/>
          <w:color w:val="000000"/>
          <w:sz w:val="24"/>
          <w:szCs w:val="24"/>
          <w:shd w:val="clear" w:color="auto" w:fill="FCFCFC"/>
        </w:rPr>
        <w:t xml:space="preserve"> </w:t>
      </w:r>
      <w:r w:rsidR="008A16BA">
        <w:rPr>
          <w:rFonts w:ascii="Times New Roman" w:eastAsia="Times New Roman" w:hAnsi="Times New Roman" w:cs="Times New Roman"/>
          <w:color w:val="000000"/>
          <w:sz w:val="24"/>
          <w:szCs w:val="24"/>
          <w:shd w:val="clear" w:color="auto" w:fill="FCFCFC"/>
        </w:rPr>
        <w:t xml:space="preserve">на некој слици. </w:t>
      </w:r>
      <w:proofErr w:type="gramStart"/>
      <w:r w:rsidR="008A16BA">
        <w:rPr>
          <w:rFonts w:ascii="Times New Roman" w:eastAsia="Times New Roman" w:hAnsi="Times New Roman" w:cs="Times New Roman"/>
          <w:color w:val="000000"/>
          <w:sz w:val="24"/>
          <w:szCs w:val="24"/>
          <w:shd w:val="clear" w:color="auto" w:fill="FCFCFC"/>
        </w:rPr>
        <w:t>Када данас говоримо о ликовном делу са хришћанском тематиком, увек морамо укључити и иконографску интерпретацију, јер она објашњава основну композициону шему, личности које учествују у некој сцени, али и начин њиховог приказа, одећу, амбијент.</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Иконографска анализа је тиме ближа литерарном приступу ликовној уметности, наративној, тематској па и идејној интерпретацији него ликовној, формалној анализи дела.</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 xml:space="preserve">У нашем језику постоји суштинска разлика између </w:t>
      </w:r>
      <w:r w:rsidR="008A16BA">
        <w:rPr>
          <w:rFonts w:ascii="Times New Roman" w:eastAsia="Times New Roman" w:hAnsi="Times New Roman" w:cs="Times New Roman"/>
          <w:color w:val="000000"/>
          <w:sz w:val="24"/>
          <w:szCs w:val="24"/>
          <w:shd w:val="clear" w:color="auto" w:fill="FCFCFC"/>
        </w:rPr>
        <w:lastRenderedPageBreak/>
        <w:t xml:space="preserve">појма </w:t>
      </w:r>
      <w:r w:rsidR="008A16BA">
        <w:rPr>
          <w:rFonts w:ascii="Times New Roman" w:eastAsia="Times New Roman" w:hAnsi="Times New Roman" w:cs="Times New Roman"/>
          <w:i/>
          <w:color w:val="000000"/>
          <w:sz w:val="24"/>
          <w:szCs w:val="24"/>
          <w:shd w:val="clear" w:color="auto" w:fill="FCFCFC"/>
        </w:rPr>
        <w:t>свете иконе</w:t>
      </w:r>
      <w:r w:rsidR="008A16BA">
        <w:rPr>
          <w:rFonts w:ascii="Times New Roman" w:eastAsia="Times New Roman" w:hAnsi="Times New Roman" w:cs="Times New Roman"/>
          <w:color w:val="000000"/>
          <w:sz w:val="24"/>
          <w:szCs w:val="24"/>
          <w:shd w:val="clear" w:color="auto" w:fill="FCFCFC"/>
        </w:rPr>
        <w:t xml:space="preserve"> и слике.</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Реч икона је у склопу значења свете слике, која се освештава и којој се одређује место на иконостасу, док је слика појам профаног значења.</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Кроз лик свеца који је приказан на икони, тј.</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његову</w:t>
      </w:r>
      <w:proofErr w:type="gramEnd"/>
      <w:r w:rsidR="008A16BA">
        <w:rPr>
          <w:rFonts w:ascii="Times New Roman" w:eastAsia="Times New Roman" w:hAnsi="Times New Roman" w:cs="Times New Roman"/>
          <w:color w:val="000000"/>
          <w:sz w:val="24"/>
          <w:szCs w:val="24"/>
          <w:shd w:val="clear" w:color="auto" w:fill="FCFCFC"/>
        </w:rPr>
        <w:t xml:space="preserve"> личност, верници комуницирају са светом непролазне славе Божије. По светоотачком учењу </w:t>
      </w:r>
      <w:r w:rsidR="00E433BD" w:rsidRPr="00E433BD">
        <w:rPr>
          <w:rFonts w:ascii="Times New Roman" w:eastAsia="Times New Roman" w:hAnsi="Times New Roman" w:cs="Times New Roman"/>
          <w:sz w:val="24"/>
          <w:szCs w:val="24"/>
          <w:highlight w:val="white"/>
        </w:rPr>
        <w:t>„</w:t>
      </w:r>
      <w:r w:rsidR="008A16BA" w:rsidRPr="00E433BD">
        <w:rPr>
          <w:rFonts w:ascii="Times New Roman" w:eastAsia="Times New Roman" w:hAnsi="Times New Roman" w:cs="Times New Roman"/>
          <w:color w:val="000000"/>
          <w:sz w:val="24"/>
          <w:szCs w:val="24"/>
          <w:shd w:val="clear" w:color="auto" w:fill="FCFCFC"/>
        </w:rPr>
        <w:t>икона се назива и сећање, на догађаје или неко чудо или почаст, посрамљење, врлину или зло, ради користи оних који ће доцније ући путем обожења, да би од зла бежали, а у добру ревновали</w:t>
      </w:r>
      <w:r w:rsidR="00E433BD" w:rsidRPr="00E433BD">
        <w:rPr>
          <w:rFonts w:ascii="Times New Roman" w:eastAsia="Times New Roman" w:hAnsi="Times New Roman" w:cs="Times New Roman"/>
          <w:color w:val="000000"/>
          <w:sz w:val="24"/>
          <w:szCs w:val="24"/>
          <w:shd w:val="clear" w:color="auto" w:fill="FCFCFC"/>
        </w:rPr>
        <w:t>.</w:t>
      </w:r>
      <w:r w:rsidR="00E433BD" w:rsidRPr="00E433BD">
        <w:rPr>
          <w:rFonts w:ascii="Times New Roman" w:eastAsia="Times New Roman" w:hAnsi="Times New Roman" w:cs="Times New Roman"/>
          <w:sz w:val="24"/>
          <w:szCs w:val="24"/>
          <w:highlight w:val="white"/>
        </w:rPr>
        <w:t>”</w:t>
      </w:r>
      <w:r w:rsidR="008A16BA" w:rsidRPr="00E433BD">
        <w:rPr>
          <w:rFonts w:ascii="Times New Roman" w:eastAsia="Times New Roman" w:hAnsi="Times New Roman" w:cs="Times New Roman"/>
          <w:color w:val="000000"/>
          <w:sz w:val="24"/>
          <w:szCs w:val="24"/>
          <w:shd w:val="clear" w:color="auto" w:fill="FCFCFC"/>
          <w:vertAlign w:val="superscript"/>
        </w:rPr>
        <w:footnoteReference w:id="12"/>
      </w:r>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Могли бисмо рећи да се у самим иконама налази одговор на питање зашто су оне настале.</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По Православном хришћанском учењу икона узвисује библијску теологију Имена. Међутим, појавом хришћанске уметности у ужем смилу речи – иконографије са хришћанским садржа</w:t>
      </w:r>
      <w:r w:rsidR="00F05F44">
        <w:rPr>
          <w:rFonts w:ascii="Times New Roman" w:eastAsia="Times New Roman" w:hAnsi="Times New Roman" w:cs="Times New Roman"/>
          <w:color w:val="000000"/>
          <w:sz w:val="24"/>
          <w:szCs w:val="24"/>
          <w:shd w:val="clear" w:color="auto" w:fill="FCFCFC"/>
        </w:rPr>
        <w:t>јем и богооткриве</w:t>
      </w:r>
      <w:r w:rsidR="008A16BA">
        <w:rPr>
          <w:rFonts w:ascii="Times New Roman" w:eastAsia="Times New Roman" w:hAnsi="Times New Roman" w:cs="Times New Roman"/>
          <w:color w:val="000000"/>
          <w:sz w:val="24"/>
          <w:szCs w:val="24"/>
          <w:shd w:val="clear" w:color="auto" w:fill="FCFCFC"/>
        </w:rPr>
        <w:t>ним истинама, појављује се у другом веку.</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 xml:space="preserve">Та чињеница је од посебног значаја, јер нам служи као критеријум истине и доказ православности учења о </w:t>
      </w:r>
      <w:r w:rsidR="008A16BA">
        <w:rPr>
          <w:rFonts w:ascii="Times New Roman" w:eastAsia="Times New Roman" w:hAnsi="Times New Roman" w:cs="Times New Roman"/>
          <w:i/>
          <w:color w:val="000000"/>
          <w:sz w:val="24"/>
          <w:szCs w:val="24"/>
          <w:shd w:val="clear" w:color="auto" w:fill="FCFCFC"/>
        </w:rPr>
        <w:t>светим</w:t>
      </w:r>
      <w:r w:rsidR="008A16BA">
        <w:rPr>
          <w:rFonts w:ascii="Times New Roman" w:eastAsia="Times New Roman" w:hAnsi="Times New Roman" w:cs="Times New Roman"/>
          <w:color w:val="000000"/>
          <w:sz w:val="24"/>
          <w:szCs w:val="24"/>
          <w:shd w:val="clear" w:color="auto" w:fill="FCFCFC"/>
        </w:rPr>
        <w:t xml:space="preserve"> </w:t>
      </w:r>
      <w:r w:rsidR="008A16BA">
        <w:rPr>
          <w:rFonts w:ascii="Times New Roman" w:eastAsia="Times New Roman" w:hAnsi="Times New Roman" w:cs="Times New Roman"/>
          <w:i/>
          <w:color w:val="000000"/>
          <w:sz w:val="24"/>
          <w:szCs w:val="24"/>
          <w:shd w:val="clear" w:color="auto" w:fill="FCFCFC"/>
        </w:rPr>
        <w:t>иконама</w:t>
      </w:r>
      <w:r w:rsidR="008A16BA">
        <w:rPr>
          <w:rFonts w:ascii="Times New Roman" w:eastAsia="Times New Roman" w:hAnsi="Times New Roman" w:cs="Times New Roman"/>
          <w:color w:val="000000"/>
          <w:sz w:val="24"/>
          <w:szCs w:val="24"/>
          <w:shd w:val="clear" w:color="auto" w:fill="FCFCFC"/>
        </w:rPr>
        <w:t>.</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Тек после Миланског Едикта (313. године) када је хришћанство могло слободно да се исповеда, почело се уједно и са слободним представљањем личности и догађаја из црквеног живота.</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То је разлог, што од тог времена имамо сачуване рукотворене иконе.</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 xml:space="preserve">Историјска је чињеница да је богословско оправдање поштовања и поклоњења </w:t>
      </w:r>
      <w:r w:rsidR="008A16BA">
        <w:rPr>
          <w:rFonts w:ascii="Times New Roman" w:eastAsia="Times New Roman" w:hAnsi="Times New Roman" w:cs="Times New Roman"/>
          <w:i/>
          <w:color w:val="000000"/>
          <w:sz w:val="24"/>
          <w:szCs w:val="24"/>
          <w:shd w:val="clear" w:color="auto" w:fill="FCFCFC"/>
        </w:rPr>
        <w:t>светим иконама</w:t>
      </w:r>
      <w:r w:rsidR="008A16BA">
        <w:rPr>
          <w:rFonts w:ascii="Times New Roman" w:eastAsia="Times New Roman" w:hAnsi="Times New Roman" w:cs="Times New Roman"/>
          <w:color w:val="000000"/>
          <w:sz w:val="24"/>
          <w:szCs w:val="24"/>
          <w:shd w:val="clear" w:color="auto" w:fill="FCFCFC"/>
        </w:rPr>
        <w:t xml:space="preserve"> изнесено на прва четири Васељенска Сабора (325, 381, 431, и 425. године).</w:t>
      </w:r>
      <w:proofErr w:type="gramEnd"/>
      <w:r w:rsidR="008A16BA">
        <w:rPr>
          <w:rFonts w:ascii="Times New Roman" w:eastAsia="Times New Roman" w:hAnsi="Times New Roman" w:cs="Times New Roman"/>
          <w:color w:val="000000"/>
          <w:sz w:val="24"/>
          <w:szCs w:val="24"/>
          <w:shd w:val="clear" w:color="auto" w:fill="FCFCFC"/>
        </w:rPr>
        <w:t xml:space="preserve"> И ако се на прва четири Васељенска Сабора није посебно расправљало о </w:t>
      </w:r>
      <w:r w:rsidR="008A16BA">
        <w:rPr>
          <w:rFonts w:ascii="Times New Roman" w:eastAsia="Times New Roman" w:hAnsi="Times New Roman" w:cs="Times New Roman"/>
          <w:i/>
          <w:color w:val="000000"/>
          <w:sz w:val="24"/>
          <w:szCs w:val="24"/>
          <w:shd w:val="clear" w:color="auto" w:fill="FCFCFC"/>
        </w:rPr>
        <w:t>светим иконама</w:t>
      </w:r>
      <w:r w:rsidR="008A16BA">
        <w:rPr>
          <w:rFonts w:ascii="Times New Roman" w:eastAsia="Times New Roman" w:hAnsi="Times New Roman" w:cs="Times New Roman"/>
          <w:color w:val="000000"/>
          <w:sz w:val="24"/>
          <w:szCs w:val="24"/>
          <w:shd w:val="clear" w:color="auto" w:fill="FCFCFC"/>
        </w:rPr>
        <w:t xml:space="preserve">, него је то учињено на Седмом Васељенском сабору (787. године), ипак су саборске одлуке утицале на исправан и православни став према црквеном живопису, односно према </w:t>
      </w:r>
      <w:r w:rsidR="00AD0B20">
        <w:rPr>
          <w:rFonts w:ascii="Times New Roman" w:eastAsia="Times New Roman" w:hAnsi="Times New Roman" w:cs="Times New Roman"/>
          <w:i/>
          <w:color w:val="000000"/>
          <w:sz w:val="24"/>
          <w:szCs w:val="24"/>
          <w:shd w:val="clear" w:color="auto" w:fill="FCFCFC"/>
        </w:rPr>
        <w:t>светим рукот</w:t>
      </w:r>
      <w:r w:rsidR="008A16BA">
        <w:rPr>
          <w:rFonts w:ascii="Times New Roman" w:eastAsia="Times New Roman" w:hAnsi="Times New Roman" w:cs="Times New Roman"/>
          <w:i/>
          <w:color w:val="000000"/>
          <w:sz w:val="24"/>
          <w:szCs w:val="24"/>
          <w:shd w:val="clear" w:color="auto" w:fill="FCFCFC"/>
        </w:rPr>
        <w:t>в</w:t>
      </w:r>
      <w:r w:rsidR="00AD0B20">
        <w:rPr>
          <w:rFonts w:ascii="Times New Roman" w:eastAsia="Times New Roman" w:hAnsi="Times New Roman" w:cs="Times New Roman"/>
          <w:i/>
          <w:color w:val="000000"/>
          <w:sz w:val="24"/>
          <w:szCs w:val="24"/>
          <w:shd w:val="clear" w:color="auto" w:fill="FCFCFC"/>
        </w:rPr>
        <w:t>о</w:t>
      </w:r>
      <w:r w:rsidR="008A16BA">
        <w:rPr>
          <w:rFonts w:ascii="Times New Roman" w:eastAsia="Times New Roman" w:hAnsi="Times New Roman" w:cs="Times New Roman"/>
          <w:i/>
          <w:color w:val="000000"/>
          <w:sz w:val="24"/>
          <w:szCs w:val="24"/>
          <w:shd w:val="clear" w:color="auto" w:fill="FCFCFC"/>
        </w:rPr>
        <w:t>реним иконама</w:t>
      </w:r>
      <w:r w:rsidR="008A16BA">
        <w:rPr>
          <w:rFonts w:ascii="Times New Roman" w:eastAsia="Times New Roman" w:hAnsi="Times New Roman" w:cs="Times New Roman"/>
          <w:color w:val="000000"/>
          <w:sz w:val="24"/>
          <w:szCs w:val="24"/>
          <w:shd w:val="clear" w:color="auto" w:fill="FCFCFC"/>
        </w:rPr>
        <w:t>, њиховом литургијско-дидактичком и педагошком значају.</w:t>
      </w:r>
      <w:r w:rsidR="008A16BA">
        <w:rPr>
          <w:rFonts w:ascii="Times New Roman" w:eastAsia="Times New Roman" w:hAnsi="Times New Roman" w:cs="Times New Roman"/>
          <w:color w:val="000000"/>
          <w:sz w:val="24"/>
          <w:szCs w:val="24"/>
          <w:shd w:val="clear" w:color="auto" w:fill="FCFCFC"/>
          <w:vertAlign w:val="superscript"/>
        </w:rPr>
        <w:footnoteReference w:id="13"/>
      </w:r>
      <w:r w:rsidR="008A16BA">
        <w:rPr>
          <w:rFonts w:ascii="Times New Roman" w:eastAsia="Times New Roman" w:hAnsi="Times New Roman" w:cs="Times New Roman"/>
          <w:color w:val="000000"/>
          <w:sz w:val="24"/>
          <w:szCs w:val="24"/>
          <w:shd w:val="clear" w:color="auto" w:fill="FCFCFC"/>
        </w:rPr>
        <w:t xml:space="preserve">  </w:t>
      </w: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shd w:val="clear" w:color="auto" w:fill="FCFCFC"/>
        </w:rPr>
      </w:pPr>
      <w:proofErr w:type="gramStart"/>
      <w:r>
        <w:rPr>
          <w:rFonts w:ascii="Times New Roman" w:eastAsia="Times New Roman" w:hAnsi="Times New Roman" w:cs="Times New Roman"/>
          <w:color w:val="000000"/>
          <w:sz w:val="24"/>
          <w:szCs w:val="24"/>
          <w:shd w:val="clear" w:color="auto" w:fill="FCFCFC"/>
        </w:rPr>
        <w:t>На рукотв</w:t>
      </w:r>
      <w:r w:rsidR="000206B5">
        <w:rPr>
          <w:rFonts w:ascii="Times New Roman" w:eastAsia="Times New Roman" w:hAnsi="Times New Roman" w:cs="Times New Roman"/>
          <w:color w:val="000000"/>
          <w:sz w:val="24"/>
          <w:szCs w:val="24"/>
          <w:shd w:val="clear" w:color="auto" w:fill="FCFCFC"/>
        </w:rPr>
        <w:t>ореној икони се не представља (</w:t>
      </w:r>
      <w:r>
        <w:rPr>
          <w:rFonts w:ascii="Times New Roman" w:eastAsia="Times New Roman" w:hAnsi="Times New Roman" w:cs="Times New Roman"/>
          <w:color w:val="000000"/>
          <w:sz w:val="24"/>
          <w:szCs w:val="24"/>
          <w:shd w:val="clear" w:color="auto" w:fill="FCFCFC"/>
        </w:rPr>
        <w:t>не слика и не изображава) својство, карактер и особина Његовог Божанства, него се слика карактер Његовог човештва.</w:t>
      </w:r>
      <w:proofErr w:type="gramEnd"/>
      <w:r>
        <w:rPr>
          <w:rFonts w:ascii="Times New Roman" w:eastAsia="Times New Roman" w:hAnsi="Times New Roman" w:cs="Times New Roman"/>
          <w:color w:val="000000"/>
          <w:sz w:val="24"/>
          <w:szCs w:val="24"/>
          <w:shd w:val="clear" w:color="auto" w:fill="FCFCFC"/>
        </w:rPr>
        <w:t xml:space="preserve"> Што се </w:t>
      </w:r>
      <w:proofErr w:type="gramStart"/>
      <w:r>
        <w:rPr>
          <w:rFonts w:ascii="Times New Roman" w:eastAsia="Times New Roman" w:hAnsi="Times New Roman" w:cs="Times New Roman"/>
          <w:color w:val="000000"/>
          <w:sz w:val="24"/>
          <w:szCs w:val="24"/>
          <w:shd w:val="clear" w:color="auto" w:fill="FCFCFC"/>
        </w:rPr>
        <w:t>тиче  средњовековне</w:t>
      </w:r>
      <w:proofErr w:type="gramEnd"/>
      <w:r>
        <w:rPr>
          <w:rFonts w:ascii="Times New Roman" w:eastAsia="Times New Roman" w:hAnsi="Times New Roman" w:cs="Times New Roman"/>
          <w:color w:val="000000"/>
          <w:sz w:val="24"/>
          <w:szCs w:val="24"/>
          <w:shd w:val="clear" w:color="auto" w:fill="FCFCFC"/>
        </w:rPr>
        <w:t xml:space="preserve"> иконографије и савременог ликовног тумачења исте, полемика се води да ли је то поступак копирања у историји живописа</w:t>
      </w:r>
      <w:r w:rsidR="00F05F44">
        <w:rPr>
          <w:rFonts w:ascii="Times New Roman" w:eastAsia="Times New Roman" w:hAnsi="Times New Roman" w:cs="Times New Roman"/>
          <w:color w:val="000000"/>
          <w:sz w:val="24"/>
          <w:szCs w:val="24"/>
          <w:shd w:val="clear" w:color="auto" w:fill="FCFCFC"/>
        </w:rPr>
        <w:t xml:space="preserve">, или пак </w:t>
      </w:r>
      <w:r>
        <w:rPr>
          <w:rFonts w:ascii="Times New Roman" w:eastAsia="Times New Roman" w:hAnsi="Times New Roman" w:cs="Times New Roman"/>
          <w:color w:val="000000"/>
          <w:sz w:val="24"/>
          <w:szCs w:val="24"/>
          <w:shd w:val="clear" w:color="auto" w:fill="FCFCFC"/>
        </w:rPr>
        <w:t xml:space="preserve">сликања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shd w:val="clear" w:color="auto" w:fill="FCFCFC"/>
        </w:rPr>
        <w:t>по узору на...</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Копирање није прави садржај креативних процеса у живопису (али, као и рад по моделу, није потпуно искључено из њих).</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Имагинација овде игра кључну улогу и треба је прихватити као способност да се визуализују (писани и неписани) садржаји.</w:t>
      </w:r>
      <w:proofErr w:type="gramEnd"/>
      <w:r>
        <w:rPr>
          <w:rFonts w:ascii="Times New Roman" w:eastAsia="Times New Roman" w:hAnsi="Times New Roman" w:cs="Times New Roman"/>
          <w:color w:val="000000"/>
          <w:sz w:val="24"/>
          <w:szCs w:val="24"/>
          <w:shd w:val="clear" w:color="auto" w:fill="FCFCFC"/>
          <w:vertAlign w:val="superscript"/>
        </w:rPr>
        <w:footnoteReference w:id="14"/>
      </w:r>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 xml:space="preserve">За световну уметност су </w:t>
      </w:r>
      <w:r w:rsidR="00AD0B20">
        <w:rPr>
          <w:rFonts w:ascii="Times New Roman" w:eastAsia="Times New Roman" w:hAnsi="Times New Roman" w:cs="Times New Roman"/>
          <w:color w:val="000000"/>
          <w:sz w:val="24"/>
          <w:szCs w:val="24"/>
          <w:shd w:val="clear" w:color="auto" w:fill="FCFCFC"/>
        </w:rPr>
        <w:t xml:space="preserve">веома прихватљива индивидуална, </w:t>
      </w:r>
      <w:r>
        <w:rPr>
          <w:rFonts w:ascii="Times New Roman" w:eastAsia="Times New Roman" w:hAnsi="Times New Roman" w:cs="Times New Roman"/>
          <w:color w:val="000000"/>
          <w:sz w:val="24"/>
          <w:szCs w:val="24"/>
          <w:shd w:val="clear" w:color="auto" w:fill="FCFCFC"/>
        </w:rPr>
        <w:t xml:space="preserve">креативна истраживања заснована на </w:t>
      </w:r>
      <w:r>
        <w:rPr>
          <w:rFonts w:ascii="Times New Roman" w:eastAsia="Times New Roman" w:hAnsi="Times New Roman" w:cs="Times New Roman"/>
          <w:color w:val="000000"/>
          <w:sz w:val="24"/>
          <w:szCs w:val="24"/>
          <w:shd w:val="clear" w:color="auto" w:fill="FCFCFC"/>
        </w:rPr>
        <w:lastRenderedPageBreak/>
        <w:t>машти и имагинацији, тако да отворено питање креативне комуникације подразумева р</w:t>
      </w:r>
      <w:r w:rsidR="00AD0B20">
        <w:rPr>
          <w:rFonts w:ascii="Times New Roman" w:eastAsia="Times New Roman" w:hAnsi="Times New Roman" w:cs="Times New Roman"/>
          <w:color w:val="000000"/>
          <w:sz w:val="24"/>
          <w:szCs w:val="24"/>
          <w:shd w:val="clear" w:color="auto" w:fill="FCFCFC"/>
        </w:rPr>
        <w:t>изик, мању или већу (ужу или ши</w:t>
      </w:r>
      <w:r>
        <w:rPr>
          <w:rFonts w:ascii="Times New Roman" w:eastAsia="Times New Roman" w:hAnsi="Times New Roman" w:cs="Times New Roman"/>
          <w:color w:val="000000"/>
          <w:sz w:val="24"/>
          <w:szCs w:val="24"/>
          <w:shd w:val="clear" w:color="auto" w:fill="FCFCFC"/>
        </w:rPr>
        <w:t>ру) партиципацију публике у развоју вредности уметничког дела.</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 xml:space="preserve">Публику могу чинити савременици, али и покољења, тако да дело само потенцијално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shd w:val="clear" w:color="auto" w:fill="FCFCFC"/>
        </w:rPr>
        <w:t>циља</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shd w:val="clear" w:color="auto" w:fill="FCFCFC"/>
        </w:rPr>
        <w:t xml:space="preserve"> на дијалог са њом.</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Процес стварања црквене уметности је заснован на литургијској комуникацији подржавајући је на неки нечин, као што Црква егзистира као заједница личности, и живопис настаје као колективна тековина.</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Из тог разлога способност индивидуалне имагинације не чини значајан део садржаја црквене уметности.</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Са друге стране способност визуализације се, као и копирање и рад према виђењу, не може потпуно искључити из феноменологије живописа.</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Синтези овог тројства се додају њене фундаменталне вредности које се препоз</w:t>
      </w:r>
      <w:r w:rsidR="00AD0B20">
        <w:rPr>
          <w:rFonts w:ascii="Times New Roman" w:eastAsia="Times New Roman" w:hAnsi="Times New Roman" w:cs="Times New Roman"/>
          <w:color w:val="000000"/>
          <w:sz w:val="24"/>
          <w:szCs w:val="24"/>
          <w:shd w:val="clear" w:color="auto" w:fill="FCFCFC"/>
        </w:rPr>
        <w:t>нају кроз уверење да ће нова ре</w:t>
      </w:r>
      <w:r>
        <w:rPr>
          <w:rFonts w:ascii="Times New Roman" w:eastAsia="Times New Roman" w:hAnsi="Times New Roman" w:cs="Times New Roman"/>
          <w:color w:val="000000"/>
          <w:sz w:val="24"/>
          <w:szCs w:val="24"/>
          <w:shd w:val="clear" w:color="auto" w:fill="FCFCFC"/>
        </w:rPr>
        <w:t>а</w:t>
      </w:r>
      <w:r w:rsidR="00AD0B20">
        <w:rPr>
          <w:rFonts w:ascii="Times New Roman" w:eastAsia="Times New Roman" w:hAnsi="Times New Roman" w:cs="Times New Roman"/>
          <w:color w:val="000000"/>
          <w:sz w:val="24"/>
          <w:szCs w:val="24"/>
          <w:shd w:val="clear" w:color="auto" w:fill="FCFCFC"/>
        </w:rPr>
        <w:t>л</w:t>
      </w:r>
      <w:r>
        <w:rPr>
          <w:rFonts w:ascii="Times New Roman" w:eastAsia="Times New Roman" w:hAnsi="Times New Roman" w:cs="Times New Roman"/>
          <w:color w:val="000000"/>
          <w:sz w:val="24"/>
          <w:szCs w:val="24"/>
          <w:shd w:val="clear" w:color="auto" w:fill="FCFCFC"/>
        </w:rPr>
        <w:t>ност бити онаква каква је иконом наговештена.</w:t>
      </w:r>
      <w:proofErr w:type="gramEnd"/>
      <w:r w:rsidR="00732DC8">
        <w:rPr>
          <w:rFonts w:ascii="Times New Roman" w:eastAsia="Times New Roman" w:hAnsi="Times New Roman" w:cs="Times New Roman"/>
          <w:color w:val="000000"/>
          <w:sz w:val="24"/>
          <w:szCs w:val="24"/>
          <w:shd w:val="clear" w:color="auto" w:fill="FCFCFC"/>
        </w:rPr>
        <w:t xml:space="preserve"> </w:t>
      </w:r>
      <w:r w:rsidR="00732DC8">
        <w:rPr>
          <w:rFonts w:ascii="Times New Roman" w:eastAsia="Times New Roman" w:hAnsi="Times New Roman" w:cs="Times New Roman"/>
          <w:sz w:val="24"/>
          <w:szCs w:val="24"/>
          <w:highlight w:val="white"/>
        </w:rPr>
        <w:t>„</w:t>
      </w:r>
      <w:r w:rsidRPr="00732DC8">
        <w:rPr>
          <w:rFonts w:ascii="Times New Roman" w:eastAsia="Times New Roman" w:hAnsi="Times New Roman" w:cs="Times New Roman"/>
          <w:color w:val="000000"/>
          <w:sz w:val="24"/>
          <w:szCs w:val="24"/>
          <w:shd w:val="clear" w:color="auto" w:fill="FCFCFC"/>
        </w:rPr>
        <w:t>Будући да је литургија</w:t>
      </w:r>
      <w:r w:rsidR="003E71D2" w:rsidRPr="00732DC8">
        <w:rPr>
          <w:rFonts w:ascii="Times New Roman" w:eastAsia="Times New Roman" w:hAnsi="Times New Roman" w:cs="Times New Roman"/>
          <w:color w:val="000000"/>
          <w:sz w:val="24"/>
          <w:szCs w:val="24"/>
          <w:shd w:val="clear" w:color="auto" w:fill="FCFCFC"/>
        </w:rPr>
        <w:t>,</w:t>
      </w:r>
      <w:r w:rsidRPr="00732DC8">
        <w:rPr>
          <w:rFonts w:ascii="Times New Roman" w:eastAsia="Times New Roman" w:hAnsi="Times New Roman" w:cs="Times New Roman"/>
          <w:color w:val="000000"/>
          <w:sz w:val="24"/>
          <w:szCs w:val="24"/>
          <w:shd w:val="clear" w:color="auto" w:fill="FCFCFC"/>
        </w:rPr>
        <w:t xml:space="preserve"> кроз</w:t>
      </w:r>
      <w:r w:rsidR="003E71D2" w:rsidRPr="00732DC8">
        <w:rPr>
          <w:rFonts w:ascii="Times New Roman" w:eastAsia="Times New Roman" w:hAnsi="Times New Roman" w:cs="Times New Roman"/>
          <w:color w:val="000000"/>
          <w:sz w:val="24"/>
          <w:szCs w:val="24"/>
          <w:shd w:val="clear" w:color="auto" w:fill="FCFCFC"/>
        </w:rPr>
        <w:t xml:space="preserve"> садашње догађаје будућег-</w:t>
      </w:r>
      <w:proofErr w:type="gramStart"/>
      <w:r w:rsidR="003E71D2" w:rsidRPr="00732DC8">
        <w:rPr>
          <w:rFonts w:ascii="Times New Roman" w:eastAsia="Times New Roman" w:hAnsi="Times New Roman" w:cs="Times New Roman"/>
          <w:color w:val="000000"/>
          <w:sz w:val="24"/>
          <w:szCs w:val="24"/>
          <w:shd w:val="clear" w:color="auto" w:fill="FCFCFC"/>
        </w:rPr>
        <w:t xml:space="preserve">икона </w:t>
      </w:r>
      <w:r w:rsidRPr="00732DC8">
        <w:rPr>
          <w:rFonts w:ascii="Times New Roman" w:eastAsia="Times New Roman" w:hAnsi="Times New Roman" w:cs="Times New Roman"/>
          <w:color w:val="000000"/>
          <w:sz w:val="24"/>
          <w:szCs w:val="24"/>
          <w:shd w:val="clear" w:color="auto" w:fill="FCFCFC"/>
        </w:rPr>
        <w:t xml:space="preserve"> будућег</w:t>
      </w:r>
      <w:proofErr w:type="gramEnd"/>
      <w:r w:rsidRPr="00732DC8">
        <w:rPr>
          <w:rFonts w:ascii="Times New Roman" w:eastAsia="Times New Roman" w:hAnsi="Times New Roman" w:cs="Times New Roman"/>
          <w:color w:val="000000"/>
          <w:sz w:val="24"/>
          <w:szCs w:val="24"/>
          <w:shd w:val="clear" w:color="auto" w:fill="FCFCFC"/>
        </w:rPr>
        <w:t xml:space="preserve"> стања</w:t>
      </w:r>
      <w:r>
        <w:rPr>
          <w:rFonts w:ascii="Times New Roman" w:eastAsia="Times New Roman" w:hAnsi="Times New Roman" w:cs="Times New Roman"/>
          <w:i/>
          <w:color w:val="000000"/>
          <w:sz w:val="24"/>
          <w:szCs w:val="24"/>
          <w:shd w:val="clear" w:color="auto" w:fill="FCFCFC"/>
        </w:rPr>
        <w:t xml:space="preserve">, </w:t>
      </w:r>
      <w:r>
        <w:rPr>
          <w:rFonts w:ascii="Times New Roman" w:eastAsia="Times New Roman" w:hAnsi="Times New Roman" w:cs="Times New Roman"/>
          <w:color w:val="000000"/>
          <w:sz w:val="24"/>
          <w:szCs w:val="24"/>
          <w:shd w:val="clear" w:color="auto" w:fill="FCFCFC"/>
        </w:rPr>
        <w:t>овакво схватање је основа модела уметности Цркве.</w:t>
      </w:r>
      <w:r w:rsidR="00732DC8">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shd w:val="clear" w:color="auto" w:fill="FCFCFC"/>
          <w:vertAlign w:val="superscript"/>
        </w:rPr>
        <w:footnoteReference w:id="15"/>
      </w:r>
      <w:r>
        <w:rPr>
          <w:rFonts w:ascii="Times New Roman" w:eastAsia="Times New Roman" w:hAnsi="Times New Roman" w:cs="Times New Roman"/>
          <w:color w:val="000000"/>
          <w:sz w:val="24"/>
          <w:szCs w:val="24"/>
          <w:shd w:val="clear" w:color="auto" w:fill="FCFCFC"/>
        </w:rPr>
        <w:t xml:space="preserve"> </w:t>
      </w: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shd w:val="clear" w:color="auto" w:fill="FCFCFC"/>
        </w:rPr>
      </w:pPr>
      <w:proofErr w:type="gramStart"/>
      <w:r>
        <w:rPr>
          <w:rFonts w:ascii="Times New Roman" w:eastAsia="Times New Roman" w:hAnsi="Times New Roman" w:cs="Times New Roman"/>
          <w:color w:val="000000"/>
          <w:sz w:val="24"/>
          <w:szCs w:val="24"/>
          <w:shd w:val="clear" w:color="auto" w:fill="FCFCFC"/>
        </w:rPr>
        <w:t>Што се тиче питања савремености, историјски живопис је показао своју моћ прилагођавања, јер и он исказује тежњу ка визу</w:t>
      </w:r>
      <w:r w:rsidR="00AD0B20">
        <w:rPr>
          <w:rFonts w:ascii="Times New Roman" w:eastAsia="Times New Roman" w:hAnsi="Times New Roman" w:cs="Times New Roman"/>
          <w:color w:val="000000"/>
          <w:sz w:val="24"/>
          <w:szCs w:val="24"/>
          <w:shd w:val="clear" w:color="auto" w:fill="FCFCFC"/>
        </w:rPr>
        <w:t>елном приказивању будућег стања</w:t>
      </w:r>
      <w:r>
        <w:rPr>
          <w:rFonts w:ascii="Times New Roman" w:eastAsia="Times New Roman" w:hAnsi="Times New Roman" w:cs="Times New Roman"/>
          <w:color w:val="000000"/>
          <w:sz w:val="24"/>
          <w:szCs w:val="24"/>
          <w:shd w:val="clear" w:color="auto" w:fill="FCFCFC"/>
        </w:rPr>
        <w:t>, али и ка оном што се већ догодило.</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Известан проблем је да се уочи његова корелација са добом у коме настаје.</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Ова тврдња је заснована приликом уочавања неких недоследности које се налазе на савременим живописима у нашим храмовима.</w:t>
      </w:r>
      <w:proofErr w:type="gramEnd"/>
      <w:r>
        <w:rPr>
          <w:rFonts w:ascii="Times New Roman" w:eastAsia="Times New Roman" w:hAnsi="Times New Roman" w:cs="Times New Roman"/>
          <w:color w:val="000000"/>
          <w:sz w:val="24"/>
          <w:szCs w:val="24"/>
          <w:shd w:val="clear" w:color="auto" w:fill="FCFCFC"/>
          <w:vertAlign w:val="superscript"/>
        </w:rPr>
        <w:footnoteReference w:id="16"/>
      </w:r>
      <w:r>
        <w:rPr>
          <w:rFonts w:ascii="Times New Roman" w:eastAsia="Times New Roman" w:hAnsi="Times New Roman" w:cs="Times New Roman"/>
          <w:color w:val="000000"/>
          <w:sz w:val="24"/>
          <w:szCs w:val="24"/>
          <w:shd w:val="clear" w:color="auto" w:fill="FCFCFC"/>
        </w:rPr>
        <w:t xml:space="preserve"> </w:t>
      </w:r>
    </w:p>
    <w:p w:rsidR="00BA160D"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shd w:val="clear" w:color="auto" w:fill="FCFCFC"/>
        </w:rPr>
      </w:pP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shd w:val="clear" w:color="auto" w:fill="FCFCFC"/>
        </w:rPr>
      </w:pPr>
      <w:proofErr w:type="gramStart"/>
      <w:r>
        <w:rPr>
          <w:rFonts w:ascii="Times New Roman" w:eastAsia="Times New Roman" w:hAnsi="Times New Roman" w:cs="Times New Roman"/>
          <w:color w:val="000000"/>
          <w:sz w:val="24"/>
          <w:szCs w:val="24"/>
          <w:shd w:val="clear" w:color="auto" w:fill="FCFCFC"/>
        </w:rPr>
        <w:t>Пошто се у нововековној историји оцртала линија континуитета која говори о трајању изразите заинтересованости Цркве за доминантну културу свога времена, покушаћемо да на овом правцу испитамо утицај средњовековне иконографије светих ратника на креирање савремених образаца у новим ликовним тумачењима.</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Као што је Црква на почетку преузела античке обрасце, које је временом прилагођав</w:t>
      </w:r>
      <w:r w:rsidR="005A28F2">
        <w:rPr>
          <w:rFonts w:ascii="Times New Roman" w:eastAsia="Times New Roman" w:hAnsi="Times New Roman" w:cs="Times New Roman"/>
          <w:color w:val="000000"/>
          <w:sz w:val="24"/>
          <w:szCs w:val="24"/>
          <w:shd w:val="clear" w:color="auto" w:fill="FCFCFC"/>
        </w:rPr>
        <w:t>a</w:t>
      </w:r>
      <w:r>
        <w:rPr>
          <w:rFonts w:ascii="Times New Roman" w:eastAsia="Times New Roman" w:hAnsi="Times New Roman" w:cs="Times New Roman"/>
          <w:color w:val="000000"/>
          <w:sz w:val="24"/>
          <w:szCs w:val="24"/>
          <w:shd w:val="clear" w:color="auto" w:fill="FCFCFC"/>
        </w:rPr>
        <w:t>ла сопственим потребама.</w:t>
      </w:r>
      <w:proofErr w:type="gramEnd"/>
      <w:r>
        <w:rPr>
          <w:rFonts w:ascii="Times New Roman" w:eastAsia="Times New Roman" w:hAnsi="Times New Roman" w:cs="Times New Roman"/>
          <w:color w:val="000000"/>
          <w:sz w:val="24"/>
          <w:szCs w:val="24"/>
          <w:shd w:val="clear" w:color="auto" w:fill="FCFCFC"/>
          <w:vertAlign w:val="superscript"/>
        </w:rPr>
        <w:footnoteReference w:id="17"/>
      </w:r>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Антика јесте од самих почетака живела у црквеној уметности, али је од Комнинског времена њено присуство готово потпуно елиминисано.</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Наиме, помало је необична чињеница да се при свом одустајању од Комнинског сликарства у време Палеолога, црквена уметност није вратила.</w:t>
      </w:r>
      <w:proofErr w:type="gramEnd"/>
      <w:r>
        <w:rPr>
          <w:rFonts w:ascii="Times New Roman" w:eastAsia="Times New Roman" w:hAnsi="Times New Roman" w:cs="Times New Roman"/>
          <w:color w:val="000000"/>
          <w:sz w:val="24"/>
          <w:szCs w:val="24"/>
          <w:shd w:val="clear" w:color="auto" w:fill="FCFCFC"/>
          <w:vertAlign w:val="superscript"/>
        </w:rPr>
        <w:footnoteReference w:id="18"/>
      </w:r>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Православна Црква је у свим историјским</w:t>
      </w:r>
      <w:r w:rsidR="00070F41">
        <w:rPr>
          <w:rFonts w:ascii="Times New Roman" w:eastAsia="Times New Roman" w:hAnsi="Times New Roman" w:cs="Times New Roman"/>
          <w:color w:val="000000"/>
          <w:sz w:val="24"/>
          <w:szCs w:val="24"/>
          <w:shd w:val="clear" w:color="auto" w:fill="FCFCFC"/>
        </w:rPr>
        <w:t xml:space="preserve"> епохама, осим у средњем веку (</w:t>
      </w:r>
      <w:r>
        <w:rPr>
          <w:rFonts w:ascii="Times New Roman" w:eastAsia="Times New Roman" w:hAnsi="Times New Roman" w:cs="Times New Roman"/>
          <w:color w:val="000000"/>
          <w:sz w:val="24"/>
          <w:szCs w:val="24"/>
          <w:shd w:val="clear" w:color="auto" w:fill="FCFCFC"/>
        </w:rPr>
        <w:t xml:space="preserve">дакле, у оним временима у којима није имала доминантну политичку </w:t>
      </w:r>
      <w:r>
        <w:rPr>
          <w:rFonts w:ascii="Times New Roman" w:eastAsia="Times New Roman" w:hAnsi="Times New Roman" w:cs="Times New Roman"/>
          <w:color w:val="000000"/>
          <w:sz w:val="24"/>
          <w:szCs w:val="24"/>
          <w:shd w:val="clear" w:color="auto" w:fill="FCFCFC"/>
        </w:rPr>
        <w:lastRenderedPageBreak/>
        <w:t xml:space="preserve">улогу) била склона да готово у потпуности преузима културу која настаје у </w:t>
      </w:r>
      <w:r w:rsidR="00AD0B20">
        <w:rPr>
          <w:rFonts w:ascii="Times New Roman" w:eastAsia="Times New Roman" w:hAnsi="Times New Roman" w:cs="Times New Roman"/>
          <w:color w:val="000000"/>
          <w:sz w:val="24"/>
          <w:szCs w:val="24"/>
          <w:shd w:val="clear" w:color="auto" w:fill="FCFCFC"/>
        </w:rPr>
        <w:t>свету, који је за њу спољашњи.</w:t>
      </w:r>
      <w:proofErr w:type="gramEnd"/>
      <w:r w:rsidR="00AD0B20">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Чак и у средњем веку православна Црква је успевала да себи приушти универзалну политичку моћ, како у својим одлукама по питању културе, тако и према односу према визуелним уметностима.</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Што је била необична потреба за спољашњим утицајима, јер је оправдано сматрала да исте нема у својој историјској стварности.</w:t>
      </w:r>
      <w:proofErr w:type="gramEnd"/>
      <w:r>
        <w:rPr>
          <w:rFonts w:ascii="Times New Roman" w:eastAsia="Times New Roman" w:hAnsi="Times New Roman" w:cs="Times New Roman"/>
          <w:color w:val="000000"/>
          <w:sz w:val="24"/>
          <w:szCs w:val="24"/>
          <w:shd w:val="clear" w:color="auto" w:fill="FCFCFC"/>
          <w:vertAlign w:val="superscript"/>
        </w:rPr>
        <w:footnoteReference w:id="19"/>
      </w:r>
      <w:r>
        <w:rPr>
          <w:rFonts w:ascii="Times New Roman" w:eastAsia="Times New Roman" w:hAnsi="Times New Roman" w:cs="Times New Roman"/>
          <w:color w:val="000000"/>
          <w:sz w:val="24"/>
          <w:szCs w:val="24"/>
          <w:shd w:val="clear" w:color="auto" w:fill="FCFCFC"/>
        </w:rPr>
        <w:t xml:space="preserve"> </w:t>
      </w: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shd w:val="clear" w:color="auto" w:fill="FCFCFC"/>
        </w:rPr>
      </w:pPr>
      <w:proofErr w:type="gramStart"/>
      <w:r>
        <w:rPr>
          <w:rFonts w:ascii="Times New Roman" w:eastAsia="Times New Roman" w:hAnsi="Times New Roman" w:cs="Times New Roman"/>
          <w:color w:val="000000"/>
          <w:sz w:val="24"/>
          <w:szCs w:val="24"/>
          <w:shd w:val="clear" w:color="auto" w:fill="FCFCFC"/>
        </w:rPr>
        <w:t xml:space="preserve">У креирању једног иконографског програма, ми не можемо поуздано да тврдимо чиме су се неки светитељи прославили Господу, односно како је, на пример, светим ратницима пред Богом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shd w:val="clear" w:color="auto" w:fill="FCFCFC"/>
        </w:rPr>
        <w:t>урачунато</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shd w:val="clear" w:color="auto" w:fill="FCFCFC"/>
        </w:rPr>
        <w:t xml:space="preserve"> ратовање.</w:t>
      </w:r>
      <w:proofErr w:type="gramEnd"/>
      <w:r w:rsidR="00F05F44">
        <w:rPr>
          <w:rFonts w:ascii="Times New Roman" w:eastAsia="Times New Roman" w:hAnsi="Times New Roman" w:cs="Times New Roman"/>
          <w:color w:val="000000"/>
          <w:sz w:val="24"/>
          <w:szCs w:val="24"/>
          <w:shd w:val="clear" w:color="auto" w:fill="FCFCFC"/>
        </w:rPr>
        <w:t xml:space="preserve"> Чиме су се и у којој мери </w:t>
      </w:r>
      <w:r>
        <w:rPr>
          <w:rFonts w:ascii="Times New Roman" w:eastAsia="Times New Roman" w:hAnsi="Times New Roman" w:cs="Times New Roman"/>
          <w:color w:val="000000"/>
          <w:sz w:val="24"/>
          <w:szCs w:val="24"/>
          <w:shd w:val="clear" w:color="auto" w:fill="FCFCFC"/>
        </w:rPr>
        <w:t>уподобили Богу: милостињом, молитвом, постом, задужбинарством.</w:t>
      </w:r>
      <w:r>
        <w:rPr>
          <w:rFonts w:ascii="Times New Roman" w:eastAsia="Times New Roman" w:hAnsi="Times New Roman" w:cs="Times New Roman"/>
          <w:color w:val="000000"/>
          <w:sz w:val="24"/>
          <w:szCs w:val="24"/>
          <w:shd w:val="clear" w:color="auto" w:fill="FCFCFC"/>
          <w:vertAlign w:val="superscript"/>
        </w:rPr>
        <w:footnoteReference w:id="20"/>
      </w:r>
      <w:r>
        <w:rPr>
          <w:rFonts w:ascii="Times New Roman" w:eastAsia="Times New Roman" w:hAnsi="Times New Roman" w:cs="Times New Roman"/>
          <w:color w:val="000000"/>
          <w:sz w:val="24"/>
          <w:szCs w:val="24"/>
          <w:shd w:val="clear" w:color="auto" w:fill="FCFCFC"/>
        </w:rPr>
        <w:t xml:space="preserve"> Уколико се позовемо на </w:t>
      </w:r>
      <w:proofErr w:type="gramStart"/>
      <w:r>
        <w:rPr>
          <w:rFonts w:ascii="Times New Roman" w:eastAsia="Times New Roman" w:hAnsi="Times New Roman" w:cs="Times New Roman"/>
          <w:color w:val="000000"/>
          <w:sz w:val="24"/>
          <w:szCs w:val="24"/>
          <w:shd w:val="clear" w:color="auto" w:fill="FCFCFC"/>
        </w:rPr>
        <w:t>речи  Патријарха</w:t>
      </w:r>
      <w:proofErr w:type="gramEnd"/>
      <w:r>
        <w:rPr>
          <w:rFonts w:ascii="Times New Roman" w:eastAsia="Times New Roman" w:hAnsi="Times New Roman" w:cs="Times New Roman"/>
          <w:color w:val="000000"/>
          <w:sz w:val="24"/>
          <w:szCs w:val="24"/>
          <w:shd w:val="clear" w:color="auto" w:fill="FCFCFC"/>
        </w:rPr>
        <w:t xml:space="preserve"> Павла са почетка овог поглавља да </w:t>
      </w:r>
      <w:r w:rsidR="00732DC8" w:rsidRPr="00732DC8">
        <w:rPr>
          <w:rFonts w:ascii="Times New Roman" w:eastAsia="Times New Roman" w:hAnsi="Times New Roman" w:cs="Times New Roman"/>
          <w:sz w:val="24"/>
          <w:szCs w:val="24"/>
          <w:highlight w:val="white"/>
        </w:rPr>
        <w:t>„</w:t>
      </w:r>
      <w:r w:rsidRPr="00732DC8">
        <w:rPr>
          <w:rFonts w:ascii="Times New Roman" w:eastAsia="Times New Roman" w:hAnsi="Times New Roman" w:cs="Times New Roman"/>
          <w:color w:val="000000"/>
          <w:sz w:val="24"/>
          <w:szCs w:val="24"/>
        </w:rPr>
        <w:t>не могу верни и Црква дати или не дати светост светима, него они њихову светост само објављују и сведоче</w:t>
      </w:r>
      <w:r w:rsidR="00732DC8">
        <w:rPr>
          <w:rFonts w:ascii="Times New Roman" w:eastAsia="Times New Roman" w:hAnsi="Times New Roman" w:cs="Times New Roman"/>
          <w:color w:val="000000"/>
          <w:sz w:val="24"/>
          <w:szCs w:val="24"/>
        </w:rPr>
        <w:t>,</w:t>
      </w:r>
      <w:r w:rsidR="00732DC8" w:rsidRPr="00732DC8">
        <w:rPr>
          <w:rFonts w:ascii="Times New Roman" w:eastAsia="Times New Roman" w:hAnsi="Times New Roman" w:cs="Times New Roman"/>
          <w:sz w:val="24"/>
          <w:szCs w:val="24"/>
          <w:highlight w:val="white"/>
        </w:rPr>
        <w:t>”</w:t>
      </w:r>
      <w:r w:rsidR="00732DC8">
        <w:rPr>
          <w:rStyle w:val="FootnoteReference"/>
          <w:rFonts w:ascii="Times New Roman" w:eastAsia="Times New Roman" w:hAnsi="Times New Roman" w:cs="Times New Roman"/>
          <w:sz w:val="24"/>
          <w:szCs w:val="24"/>
          <w:highlight w:val="white"/>
        </w:rPr>
        <w:footnoteReference w:id="21"/>
      </w:r>
      <w:r w:rsidR="00732D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онда нам је јасно што култ светих ратника траје и до данас.  </w:t>
      </w:r>
    </w:p>
    <w:p w:rsidR="00BA160D"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shd w:val="clear" w:color="auto" w:fill="FCFCFC"/>
        </w:rPr>
      </w:pPr>
    </w:p>
    <w:p w:rsidR="00BA160D" w:rsidRPr="006F5AFB" w:rsidRDefault="008A16BA" w:rsidP="006F5AFB">
      <w:pPr>
        <w:pStyle w:val="normal0"/>
        <w:numPr>
          <w:ilvl w:val="0"/>
          <w:numId w:val="1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shd w:val="clear" w:color="auto" w:fill="FCFCFC"/>
        </w:rPr>
      </w:pPr>
      <w:r w:rsidRPr="006F5AFB">
        <w:rPr>
          <w:rFonts w:ascii="Times New Roman" w:eastAsia="Times New Roman" w:hAnsi="Times New Roman" w:cs="Times New Roman"/>
          <w:b/>
          <w:color w:val="000000"/>
          <w:sz w:val="24"/>
          <w:szCs w:val="24"/>
          <w:shd w:val="clear" w:color="auto" w:fill="FCFCFC"/>
        </w:rPr>
        <w:t>СРЕДЊОВЕКОВНА  ИКОНОГРАФИЈА  СВЕТИХ РАТНИКА</w:t>
      </w:r>
    </w:p>
    <w:p w:rsidR="0080424F" w:rsidRPr="0080424F" w:rsidRDefault="0080424F">
      <w:pPr>
        <w:pStyle w:val="normal0"/>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u w:val="single"/>
          <w:shd w:val="clear" w:color="auto" w:fill="FCFCFC"/>
        </w:rPr>
      </w:pPr>
    </w:p>
    <w:p w:rsidR="001274C4" w:rsidRDefault="00FC16F4" w:rsidP="004A2443">
      <w:pPr>
        <w:pStyle w:val="NoSpacing"/>
        <w:spacing w:line="360" w:lineRule="auto"/>
        <w:jc w:val="both"/>
        <w:rPr>
          <w:rFonts w:ascii="Times New Roman" w:hAnsi="Times New Roman" w:cs="Times New Roman"/>
          <w:color w:val="000000"/>
          <w:sz w:val="24"/>
          <w:szCs w:val="24"/>
        </w:rPr>
      </w:pPr>
      <w:r w:rsidRPr="00ED1B8A">
        <w:rPr>
          <w:rFonts w:ascii="Times New Roman" w:eastAsia="Times New Roman" w:hAnsi="Times New Roman" w:cs="Times New Roman"/>
          <w:sz w:val="24"/>
          <w:szCs w:val="24"/>
          <w:shd w:val="clear" w:color="auto" w:fill="FCFCFC"/>
        </w:rPr>
        <w:t xml:space="preserve">У претходном поглаљу истакли </w:t>
      </w:r>
      <w:r w:rsidR="009B7C12" w:rsidRPr="00ED1B8A">
        <w:rPr>
          <w:rFonts w:ascii="Times New Roman" w:eastAsia="Times New Roman" w:hAnsi="Times New Roman" w:cs="Times New Roman"/>
          <w:sz w:val="24"/>
          <w:szCs w:val="24"/>
          <w:shd w:val="clear" w:color="auto" w:fill="FCFCFC"/>
        </w:rPr>
        <w:t xml:space="preserve">смо </w:t>
      </w:r>
      <w:r w:rsidRPr="00ED1B8A">
        <w:rPr>
          <w:rFonts w:ascii="Times New Roman" w:eastAsia="Times New Roman" w:hAnsi="Times New Roman" w:cs="Times New Roman"/>
          <w:sz w:val="24"/>
          <w:szCs w:val="24"/>
          <w:shd w:val="clear" w:color="auto" w:fill="FCFCFC"/>
        </w:rPr>
        <w:t>значај Миланског Ед</w:t>
      </w:r>
      <w:r w:rsidR="00ED1B8A" w:rsidRPr="00ED1B8A">
        <w:rPr>
          <w:rFonts w:ascii="Times New Roman" w:eastAsia="Times New Roman" w:hAnsi="Times New Roman" w:cs="Times New Roman"/>
          <w:sz w:val="24"/>
          <w:szCs w:val="24"/>
          <w:shd w:val="clear" w:color="auto" w:fill="FCFCFC"/>
        </w:rPr>
        <w:t>и</w:t>
      </w:r>
      <w:r w:rsidRPr="00ED1B8A">
        <w:rPr>
          <w:rFonts w:ascii="Times New Roman" w:eastAsia="Times New Roman" w:hAnsi="Times New Roman" w:cs="Times New Roman"/>
          <w:sz w:val="24"/>
          <w:szCs w:val="24"/>
          <w:shd w:val="clear" w:color="auto" w:fill="FCFCFC"/>
        </w:rPr>
        <w:t>кта, којим се након 313. године</w:t>
      </w:r>
      <w:r w:rsidR="003E76EC" w:rsidRPr="00ED1B8A">
        <w:rPr>
          <w:rFonts w:ascii="Times New Roman" w:eastAsia="Times New Roman" w:hAnsi="Times New Roman" w:cs="Times New Roman"/>
          <w:sz w:val="24"/>
          <w:szCs w:val="24"/>
          <w:shd w:val="clear" w:color="auto" w:fill="FCFCFC"/>
        </w:rPr>
        <w:t xml:space="preserve"> омогућава</w:t>
      </w:r>
      <w:r w:rsidRPr="00ED1B8A">
        <w:rPr>
          <w:rFonts w:ascii="Times New Roman" w:eastAsia="Times New Roman" w:hAnsi="Times New Roman" w:cs="Times New Roman"/>
          <w:sz w:val="24"/>
          <w:szCs w:val="24"/>
          <w:shd w:val="clear" w:color="auto" w:fill="FCFCFC"/>
        </w:rPr>
        <w:t xml:space="preserve"> </w:t>
      </w:r>
      <w:r w:rsidR="003E76EC" w:rsidRPr="00ED1B8A">
        <w:rPr>
          <w:rFonts w:ascii="Times New Roman" w:eastAsia="Times New Roman" w:hAnsi="Times New Roman" w:cs="Times New Roman"/>
          <w:sz w:val="24"/>
          <w:szCs w:val="24"/>
          <w:shd w:val="clear" w:color="auto" w:fill="FCFCFC"/>
        </w:rPr>
        <w:t>убрзана христијанизација</w:t>
      </w:r>
      <w:r w:rsidR="00684593" w:rsidRPr="00ED1B8A">
        <w:rPr>
          <w:rFonts w:ascii="Times New Roman" w:eastAsia="Times New Roman" w:hAnsi="Times New Roman" w:cs="Times New Roman"/>
          <w:sz w:val="24"/>
          <w:szCs w:val="24"/>
          <w:shd w:val="clear" w:color="auto" w:fill="FCFCFC"/>
        </w:rPr>
        <w:t xml:space="preserve"> свих делова Римског царства,</w:t>
      </w:r>
      <w:r w:rsidR="003E76EC" w:rsidRPr="00ED1B8A">
        <w:rPr>
          <w:rFonts w:ascii="Times New Roman" w:eastAsia="Times New Roman" w:hAnsi="Times New Roman" w:cs="Times New Roman"/>
          <w:sz w:val="24"/>
          <w:szCs w:val="24"/>
          <w:shd w:val="clear" w:color="auto" w:fill="FCFCFC"/>
        </w:rPr>
        <w:t xml:space="preserve"> </w:t>
      </w:r>
      <w:r w:rsidR="004E116D">
        <w:rPr>
          <w:rFonts w:ascii="Times New Roman" w:eastAsia="Times New Roman" w:hAnsi="Times New Roman" w:cs="Times New Roman"/>
          <w:sz w:val="24"/>
          <w:szCs w:val="24"/>
          <w:shd w:val="clear" w:color="auto" w:fill="FCFCFC"/>
        </w:rPr>
        <w:t>а уједно и</w:t>
      </w:r>
      <w:r w:rsidR="00B079C6" w:rsidRPr="00ED1B8A">
        <w:rPr>
          <w:rFonts w:ascii="Times New Roman" w:eastAsia="Times New Roman" w:hAnsi="Times New Roman" w:cs="Times New Roman"/>
          <w:sz w:val="24"/>
          <w:szCs w:val="24"/>
          <w:shd w:val="clear" w:color="auto" w:fill="FCFCFC"/>
        </w:rPr>
        <w:t xml:space="preserve"> доз</w:t>
      </w:r>
      <w:r w:rsidR="004E116D">
        <w:rPr>
          <w:rFonts w:ascii="Times New Roman" w:eastAsia="Times New Roman" w:hAnsi="Times New Roman" w:cs="Times New Roman"/>
          <w:sz w:val="24"/>
          <w:szCs w:val="24"/>
          <w:shd w:val="clear" w:color="auto" w:fill="FCFCFC"/>
        </w:rPr>
        <w:t>вољава</w:t>
      </w:r>
      <w:r w:rsidR="00B079C6" w:rsidRPr="00ED1B8A">
        <w:rPr>
          <w:rFonts w:ascii="Times New Roman" w:eastAsia="Times New Roman" w:hAnsi="Times New Roman" w:cs="Times New Roman"/>
          <w:sz w:val="24"/>
          <w:szCs w:val="24"/>
          <w:shd w:val="clear" w:color="auto" w:fill="FCFCFC"/>
        </w:rPr>
        <w:t xml:space="preserve"> хришћанима да ступају</w:t>
      </w:r>
      <w:r w:rsidR="00ED1B8A" w:rsidRPr="00ED1B8A">
        <w:rPr>
          <w:rFonts w:ascii="Times New Roman" w:eastAsia="Times New Roman" w:hAnsi="Times New Roman" w:cs="Times New Roman"/>
          <w:sz w:val="24"/>
          <w:szCs w:val="24"/>
          <w:shd w:val="clear" w:color="auto" w:fill="FCFCFC"/>
        </w:rPr>
        <w:t xml:space="preserve"> у ратне сукобе, </w:t>
      </w:r>
      <w:r w:rsidR="00B079C6" w:rsidRPr="00ED1B8A">
        <w:rPr>
          <w:rFonts w:ascii="Times New Roman" w:eastAsia="Times New Roman" w:hAnsi="Times New Roman" w:cs="Times New Roman"/>
          <w:sz w:val="24"/>
          <w:szCs w:val="24"/>
          <w:shd w:val="clear" w:color="auto" w:fill="FCFCFC"/>
        </w:rPr>
        <w:t>који су пак као вид насиља били</w:t>
      </w:r>
      <w:r w:rsidR="00ED1B8A" w:rsidRPr="00ED1B8A">
        <w:rPr>
          <w:rFonts w:ascii="Times New Roman" w:eastAsia="Times New Roman" w:hAnsi="Times New Roman" w:cs="Times New Roman"/>
          <w:sz w:val="24"/>
          <w:szCs w:val="24"/>
          <w:shd w:val="clear" w:color="auto" w:fill="FCFCFC"/>
        </w:rPr>
        <w:t>,</w:t>
      </w:r>
      <w:r w:rsidR="00B079C6" w:rsidRPr="00ED1B8A">
        <w:rPr>
          <w:rFonts w:ascii="Times New Roman" w:eastAsia="Times New Roman" w:hAnsi="Times New Roman" w:cs="Times New Roman"/>
          <w:sz w:val="24"/>
          <w:szCs w:val="24"/>
          <w:shd w:val="clear" w:color="auto" w:fill="FCFCFC"/>
        </w:rPr>
        <w:t xml:space="preserve"> противни </w:t>
      </w:r>
      <w:r w:rsidR="004E116D">
        <w:rPr>
          <w:rFonts w:ascii="Times New Roman" w:eastAsia="Times New Roman" w:hAnsi="Times New Roman" w:cs="Times New Roman"/>
          <w:sz w:val="24"/>
          <w:szCs w:val="24"/>
          <w:shd w:val="clear" w:color="auto" w:fill="FCFCFC"/>
        </w:rPr>
        <w:t xml:space="preserve">њиховој </w:t>
      </w:r>
      <w:r w:rsidR="00B079C6" w:rsidRPr="00ED1B8A">
        <w:rPr>
          <w:rFonts w:ascii="Times New Roman" w:eastAsia="Times New Roman" w:hAnsi="Times New Roman" w:cs="Times New Roman"/>
          <w:sz w:val="24"/>
          <w:szCs w:val="24"/>
          <w:shd w:val="clear" w:color="auto" w:fill="FCFCFC"/>
        </w:rPr>
        <w:t xml:space="preserve">вери. </w:t>
      </w:r>
      <w:proofErr w:type="gramStart"/>
      <w:r w:rsidR="00B079C6" w:rsidRPr="00ED1B8A">
        <w:rPr>
          <w:rFonts w:ascii="Times New Roman" w:hAnsi="Times New Roman" w:cs="Times New Roman"/>
          <w:sz w:val="24"/>
          <w:szCs w:val="24"/>
        </w:rPr>
        <w:t xml:space="preserve">Већ </w:t>
      </w:r>
      <w:r w:rsidR="00ED1B8A" w:rsidRPr="00ED1B8A">
        <w:rPr>
          <w:rFonts w:ascii="Times New Roman" w:hAnsi="Times New Roman" w:cs="Times New Roman"/>
          <w:sz w:val="24"/>
          <w:szCs w:val="24"/>
        </w:rPr>
        <w:t>314.</w:t>
      </w:r>
      <w:proofErr w:type="gramEnd"/>
      <w:r w:rsidR="00ED1B8A" w:rsidRPr="00ED1B8A">
        <w:rPr>
          <w:rFonts w:ascii="Times New Roman" w:hAnsi="Times New Roman" w:cs="Times New Roman"/>
          <w:sz w:val="24"/>
          <w:szCs w:val="24"/>
        </w:rPr>
        <w:t xml:space="preserve"> </w:t>
      </w:r>
      <w:proofErr w:type="gramStart"/>
      <w:r w:rsidR="00B079C6" w:rsidRPr="00ED1B8A">
        <w:rPr>
          <w:rFonts w:ascii="Times New Roman" w:hAnsi="Times New Roman" w:cs="Times New Roman"/>
          <w:sz w:val="24"/>
          <w:szCs w:val="24"/>
        </w:rPr>
        <w:t>године</w:t>
      </w:r>
      <w:proofErr w:type="gramEnd"/>
      <w:r w:rsidR="00B079C6" w:rsidRPr="00ED1B8A">
        <w:rPr>
          <w:rFonts w:ascii="Times New Roman" w:hAnsi="Times New Roman" w:cs="Times New Roman"/>
          <w:sz w:val="24"/>
          <w:szCs w:val="24"/>
        </w:rPr>
        <w:t xml:space="preserve">, на сабору у Арлу, прети се анатемом и ускраћивањем причешћа оним хришћанима који одбијају да ступе у војну службу. </w:t>
      </w:r>
      <w:proofErr w:type="gramStart"/>
      <w:r w:rsidR="00ED1B8A">
        <w:rPr>
          <w:rFonts w:ascii="Times New Roman" w:hAnsi="Times New Roman" w:cs="Times New Roman"/>
          <w:sz w:val="24"/>
          <w:szCs w:val="24"/>
        </w:rPr>
        <w:t>Од тог времена Ц</w:t>
      </w:r>
      <w:r w:rsidR="00B079C6" w:rsidRPr="00ED1B8A">
        <w:rPr>
          <w:rFonts w:ascii="Times New Roman" w:hAnsi="Times New Roman" w:cs="Times New Roman"/>
          <w:sz w:val="24"/>
          <w:szCs w:val="24"/>
        </w:rPr>
        <w:t xml:space="preserve">рква почиње да врши снажан уплив у </w:t>
      </w:r>
      <w:r w:rsidR="00ED1B8A">
        <w:rPr>
          <w:rFonts w:ascii="Times New Roman" w:hAnsi="Times New Roman" w:cs="Times New Roman"/>
          <w:sz w:val="24"/>
          <w:szCs w:val="24"/>
        </w:rPr>
        <w:t xml:space="preserve">редове војне структуре, али </w:t>
      </w:r>
      <w:r w:rsidR="00666FF2">
        <w:rPr>
          <w:rFonts w:ascii="Times New Roman" w:hAnsi="Times New Roman" w:cs="Times New Roman"/>
          <w:sz w:val="24"/>
          <w:szCs w:val="24"/>
        </w:rPr>
        <w:t>не</w:t>
      </w:r>
      <w:r w:rsidR="00ED1B8A">
        <w:rPr>
          <w:rFonts w:ascii="Times New Roman" w:hAnsi="Times New Roman" w:cs="Times New Roman"/>
          <w:sz w:val="24"/>
          <w:szCs w:val="24"/>
        </w:rPr>
        <w:t>напуштајући првобитан концепт мученичког лика који с</w:t>
      </w:r>
      <w:r w:rsidR="00666FF2">
        <w:rPr>
          <w:rFonts w:ascii="Times New Roman" w:hAnsi="Times New Roman" w:cs="Times New Roman"/>
          <w:sz w:val="24"/>
          <w:szCs w:val="24"/>
        </w:rPr>
        <w:t>т</w:t>
      </w:r>
      <w:r w:rsidR="00ED1B8A">
        <w:rPr>
          <w:rFonts w:ascii="Times New Roman" w:hAnsi="Times New Roman" w:cs="Times New Roman"/>
          <w:sz w:val="24"/>
          <w:szCs w:val="24"/>
        </w:rPr>
        <w:t>рада за веру.</w:t>
      </w:r>
      <w:proofErr w:type="gramEnd"/>
      <w:r w:rsidR="00ED1B8A">
        <w:rPr>
          <w:rFonts w:ascii="Times New Roman" w:hAnsi="Times New Roman" w:cs="Times New Roman"/>
          <w:sz w:val="24"/>
          <w:szCs w:val="24"/>
        </w:rPr>
        <w:t xml:space="preserve"> </w:t>
      </w:r>
      <w:proofErr w:type="gramStart"/>
      <w:r w:rsidR="00ED1B8A" w:rsidRPr="00ED1B8A">
        <w:rPr>
          <w:rFonts w:ascii="Times New Roman" w:hAnsi="Times New Roman" w:cs="Times New Roman"/>
          <w:sz w:val="24"/>
          <w:szCs w:val="24"/>
        </w:rPr>
        <w:t>На основу редакција житија</w:t>
      </w:r>
      <w:r w:rsidR="00ED1B8A">
        <w:rPr>
          <w:rFonts w:ascii="Times New Roman" w:hAnsi="Times New Roman" w:cs="Times New Roman"/>
          <w:sz w:val="24"/>
          <w:szCs w:val="24"/>
        </w:rPr>
        <w:t xml:space="preserve"> обликује се </w:t>
      </w:r>
      <w:r w:rsidR="00ED1B8A" w:rsidRPr="00ED1B8A">
        <w:rPr>
          <w:rFonts w:ascii="Times New Roman" w:eastAsia="Times New Roman" w:hAnsi="Times New Roman" w:cs="Times New Roman"/>
          <w:sz w:val="24"/>
          <w:szCs w:val="24"/>
          <w:shd w:val="clear" w:color="auto" w:fill="FCFCFC"/>
        </w:rPr>
        <w:t>један тип светитеља у чију се помоћ веровало при ратовању.</w:t>
      </w:r>
      <w:proofErr w:type="gramEnd"/>
      <w:r w:rsidR="00BC4472">
        <w:rPr>
          <w:rStyle w:val="FootnoteReference"/>
          <w:rFonts w:ascii="Times New Roman" w:eastAsia="Times New Roman" w:hAnsi="Times New Roman" w:cs="Times New Roman"/>
          <w:sz w:val="24"/>
          <w:szCs w:val="24"/>
          <w:shd w:val="clear" w:color="auto" w:fill="FCFCFC"/>
        </w:rPr>
        <w:footnoteReference w:id="22"/>
      </w:r>
      <w:r w:rsidR="00ED1B8A" w:rsidRPr="00ED1B8A">
        <w:rPr>
          <w:rFonts w:ascii="Times New Roman" w:eastAsia="Times New Roman" w:hAnsi="Times New Roman" w:cs="Times New Roman"/>
          <w:sz w:val="24"/>
          <w:szCs w:val="24"/>
          <w:shd w:val="clear" w:color="auto" w:fill="FCFCFC"/>
        </w:rPr>
        <w:t xml:space="preserve"> </w:t>
      </w:r>
      <w:proofErr w:type="gramStart"/>
      <w:r w:rsidR="00ED1B8A" w:rsidRPr="00ED1B8A">
        <w:rPr>
          <w:rFonts w:ascii="Times New Roman" w:eastAsia="Times New Roman" w:hAnsi="Times New Roman" w:cs="Times New Roman"/>
          <w:sz w:val="24"/>
          <w:szCs w:val="24"/>
          <w:shd w:val="clear" w:color="auto" w:fill="FCFCFC"/>
        </w:rPr>
        <w:t>Ипак, веровање Византинаца у војничку помоћ и заштиту од стране светитеља ратника или њихових слика (икона) у рату, можемо повезати са чињеницом да је нова држава настала на основама античких верских обичаја и државног уређења.</w:t>
      </w:r>
      <w:proofErr w:type="gramEnd"/>
      <w:r w:rsidR="00ED1B8A" w:rsidRPr="00ED1B8A">
        <w:rPr>
          <w:rStyle w:val="FootnoteReference"/>
          <w:rFonts w:ascii="Times New Roman" w:eastAsia="Times New Roman" w:hAnsi="Times New Roman" w:cs="Times New Roman"/>
          <w:color w:val="000000"/>
          <w:sz w:val="24"/>
          <w:szCs w:val="24"/>
          <w:shd w:val="clear" w:color="auto" w:fill="FCFCFC"/>
        </w:rPr>
        <w:footnoteReference w:id="23"/>
      </w:r>
      <w:r w:rsidR="00ED1B8A" w:rsidRPr="00ED1B8A">
        <w:rPr>
          <w:rFonts w:ascii="Times New Roman" w:eastAsia="Times New Roman" w:hAnsi="Times New Roman" w:cs="Times New Roman"/>
          <w:sz w:val="24"/>
          <w:szCs w:val="24"/>
          <w:shd w:val="clear" w:color="auto" w:fill="FCFCFC"/>
        </w:rPr>
        <w:t xml:space="preserve"> </w:t>
      </w:r>
      <w:proofErr w:type="gramStart"/>
      <w:r w:rsidR="00B079C6" w:rsidRPr="00B079C6">
        <w:rPr>
          <w:rFonts w:ascii="Times New Roman" w:hAnsi="Times New Roman" w:cs="Times New Roman"/>
          <w:color w:val="000000"/>
          <w:sz w:val="24"/>
          <w:szCs w:val="24"/>
        </w:rPr>
        <w:t>У таквим ус</w:t>
      </w:r>
      <w:r w:rsidR="004E116D">
        <w:rPr>
          <w:rFonts w:ascii="Times New Roman" w:hAnsi="Times New Roman" w:cs="Times New Roman"/>
          <w:color w:val="000000"/>
          <w:sz w:val="24"/>
          <w:szCs w:val="24"/>
        </w:rPr>
        <w:t xml:space="preserve">ловима морало је да дође до </w:t>
      </w:r>
      <w:r w:rsidR="004E116D">
        <w:rPr>
          <w:rFonts w:ascii="Times New Roman" w:hAnsi="Times New Roman" w:cs="Times New Roman"/>
          <w:color w:val="000000"/>
          <w:sz w:val="24"/>
          <w:szCs w:val="24"/>
        </w:rPr>
        <w:lastRenderedPageBreak/>
        <w:t>наглашавањ</w:t>
      </w:r>
      <w:r w:rsidR="00B079C6" w:rsidRPr="00B079C6">
        <w:rPr>
          <w:rFonts w:ascii="Times New Roman" w:hAnsi="Times New Roman" w:cs="Times New Roman"/>
          <w:color w:val="000000"/>
          <w:sz w:val="24"/>
          <w:szCs w:val="24"/>
        </w:rPr>
        <w:t>а војничких карактеристика у хагиографији, а затим и у иконографији неких с</w:t>
      </w:r>
      <w:r w:rsidR="00F05F44">
        <w:rPr>
          <w:rFonts w:ascii="Times New Roman" w:hAnsi="Times New Roman" w:cs="Times New Roman"/>
          <w:color w:val="000000"/>
          <w:sz w:val="24"/>
          <w:szCs w:val="24"/>
        </w:rPr>
        <w:t>ветитеља.</w:t>
      </w:r>
      <w:proofErr w:type="gramEnd"/>
      <w:r w:rsidR="0078460B">
        <w:rPr>
          <w:rFonts w:ascii="Times New Roman" w:hAnsi="Times New Roman" w:cs="Times New Roman"/>
          <w:color w:val="000000"/>
          <w:sz w:val="24"/>
          <w:szCs w:val="24"/>
        </w:rPr>
        <w:t xml:space="preserve"> </w:t>
      </w:r>
      <w:r w:rsidR="00666FF2">
        <w:rPr>
          <w:rFonts w:ascii="Times New Roman" w:hAnsi="Times New Roman" w:cs="Times New Roman"/>
          <w:color w:val="000000"/>
          <w:sz w:val="24"/>
          <w:szCs w:val="24"/>
        </w:rPr>
        <w:t>Управо</w:t>
      </w:r>
      <w:r w:rsidR="0078460B">
        <w:rPr>
          <w:rFonts w:ascii="Times New Roman" w:hAnsi="Times New Roman" w:cs="Times New Roman"/>
          <w:color w:val="000000"/>
          <w:sz w:val="24"/>
          <w:szCs w:val="24"/>
        </w:rPr>
        <w:t xml:space="preserve">, оних хришћана </w:t>
      </w:r>
      <w:r w:rsidR="00666FF2">
        <w:rPr>
          <w:rFonts w:ascii="Times New Roman" w:hAnsi="Times New Roman" w:cs="Times New Roman"/>
          <w:color w:val="000000"/>
          <w:sz w:val="24"/>
          <w:szCs w:val="24"/>
        </w:rPr>
        <w:t xml:space="preserve">који су страдалничким подвизима за веру </w:t>
      </w:r>
      <w:r w:rsidR="0078460B">
        <w:rPr>
          <w:rFonts w:ascii="Times New Roman" w:hAnsi="Times New Roman" w:cs="Times New Roman"/>
          <w:color w:val="000000"/>
          <w:sz w:val="24"/>
          <w:szCs w:val="24"/>
        </w:rPr>
        <w:t xml:space="preserve">приказивани као светитељи у белим </w:t>
      </w:r>
      <w:proofErr w:type="gramStart"/>
      <w:r w:rsidR="0078460B">
        <w:rPr>
          <w:rFonts w:ascii="Times New Roman" w:hAnsi="Times New Roman" w:cs="Times New Roman"/>
          <w:color w:val="000000"/>
          <w:sz w:val="24"/>
          <w:szCs w:val="24"/>
        </w:rPr>
        <w:t>туникама  и</w:t>
      </w:r>
      <w:proofErr w:type="gramEnd"/>
      <w:r w:rsidR="0078460B">
        <w:rPr>
          <w:rFonts w:ascii="Times New Roman" w:hAnsi="Times New Roman" w:cs="Times New Roman"/>
          <w:color w:val="000000"/>
          <w:sz w:val="24"/>
          <w:szCs w:val="24"/>
        </w:rPr>
        <w:t xml:space="preserve"> огртачима, са крстом у руци или у ставу оранта. </w:t>
      </w:r>
      <w:proofErr w:type="gramStart"/>
      <w:r w:rsidR="0078460B">
        <w:rPr>
          <w:rFonts w:ascii="Times New Roman" w:hAnsi="Times New Roman" w:cs="Times New Roman"/>
          <w:color w:val="000000"/>
          <w:sz w:val="24"/>
          <w:szCs w:val="24"/>
        </w:rPr>
        <w:t>Овакви прикази ће и поред наглог уплива представа светих ратника у пуној ратној опреми, остати поштовани у источнохришћанском свету кроз векове до данас.</w:t>
      </w:r>
      <w:proofErr w:type="gramEnd"/>
      <w:r w:rsidR="0078460B">
        <w:rPr>
          <w:rStyle w:val="FootnoteReference"/>
          <w:rFonts w:ascii="Times New Roman" w:hAnsi="Times New Roman" w:cs="Times New Roman"/>
          <w:color w:val="000000"/>
          <w:sz w:val="24"/>
          <w:szCs w:val="24"/>
        </w:rPr>
        <w:footnoteReference w:id="24"/>
      </w:r>
      <w:r w:rsidR="0078460B">
        <w:rPr>
          <w:rFonts w:ascii="Times New Roman" w:hAnsi="Times New Roman" w:cs="Times New Roman"/>
          <w:color w:val="000000"/>
          <w:sz w:val="24"/>
          <w:szCs w:val="24"/>
        </w:rPr>
        <w:t xml:space="preserve"> </w:t>
      </w:r>
    </w:p>
    <w:p w:rsidR="004A2443" w:rsidRDefault="004A2443" w:rsidP="004A2443">
      <w:pPr>
        <w:pStyle w:val="NoSpacing"/>
        <w:spacing w:line="36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Све ове манифестације култа довеле су до појаве новог иконографског типа светитеља-ратника, који се нагло развија након 843.</w:t>
      </w:r>
      <w:proofErr w:type="gramEnd"/>
      <w:r>
        <w:rPr>
          <w:rFonts w:ascii="Times New Roman" w:hAnsi="Times New Roman" w:cs="Times New Roman"/>
          <w:color w:val="000000"/>
          <w:sz w:val="24"/>
          <w:szCs w:val="24"/>
        </w:rPr>
        <w:t xml:space="preserve"> године. </w:t>
      </w:r>
      <w:proofErr w:type="gramStart"/>
      <w:r>
        <w:rPr>
          <w:rFonts w:ascii="Times New Roman" w:hAnsi="Times New Roman" w:cs="Times New Roman"/>
          <w:color w:val="000000"/>
          <w:sz w:val="24"/>
          <w:szCs w:val="24"/>
        </w:rPr>
        <w:t>Редакцијама житија и засебним зборницима чуда која су се везивала за поје</w:t>
      </w:r>
      <w:r w:rsidR="0001326F">
        <w:rPr>
          <w:rFonts w:ascii="Times New Roman" w:hAnsi="Times New Roman" w:cs="Times New Roman"/>
          <w:color w:val="000000"/>
          <w:sz w:val="24"/>
          <w:szCs w:val="24"/>
        </w:rPr>
        <w:t>дине светите</w:t>
      </w:r>
      <w:r>
        <w:rPr>
          <w:rFonts w:ascii="Times New Roman" w:hAnsi="Times New Roman" w:cs="Times New Roman"/>
          <w:color w:val="000000"/>
          <w:sz w:val="24"/>
          <w:szCs w:val="24"/>
        </w:rPr>
        <w:t>ље-ратнике, као и преносом њихових моштију и реликвија у Цариград, забележени су у литургијским месецословима, што је накнадно довело до подизања одређеног броја манастирских црква у њихову славу.</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Чиме постају не само заштитници војске у ратним околностима, већ и </w:t>
      </w:r>
      <w:r w:rsidR="001274C4">
        <w:rPr>
          <w:rFonts w:ascii="Times New Roman" w:hAnsi="Times New Roman" w:cs="Times New Roman"/>
          <w:color w:val="000000"/>
          <w:sz w:val="24"/>
          <w:szCs w:val="24"/>
        </w:rPr>
        <w:t xml:space="preserve">засебна </w:t>
      </w:r>
      <w:r>
        <w:rPr>
          <w:rFonts w:ascii="Times New Roman" w:hAnsi="Times New Roman" w:cs="Times New Roman"/>
          <w:color w:val="000000"/>
          <w:sz w:val="24"/>
          <w:szCs w:val="24"/>
        </w:rPr>
        <w:t>светитељска група заштитника.</w:t>
      </w:r>
      <w:proofErr w:type="gramEnd"/>
      <w:r>
        <w:rPr>
          <w:rStyle w:val="FootnoteReference"/>
          <w:rFonts w:ascii="Times New Roman" w:hAnsi="Times New Roman" w:cs="Times New Roman"/>
          <w:color w:val="000000"/>
          <w:sz w:val="24"/>
          <w:szCs w:val="24"/>
        </w:rPr>
        <w:footnoteReference w:id="25"/>
      </w:r>
      <w:r w:rsidR="001274C4">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Од </w:t>
      </w:r>
      <w:r w:rsidRPr="007A719A">
        <w:rPr>
          <w:rFonts w:ascii="Times New Roman" w:hAnsi="Times New Roman" w:cs="Times New Roman"/>
          <w:color w:val="000000"/>
          <w:sz w:val="24"/>
          <w:szCs w:val="24"/>
        </w:rPr>
        <w:t xml:space="preserve">Х и XI </w:t>
      </w:r>
      <w:r>
        <w:rPr>
          <w:rFonts w:ascii="Times New Roman" w:hAnsi="Times New Roman" w:cs="Times New Roman"/>
          <w:color w:val="000000"/>
          <w:sz w:val="24"/>
          <w:szCs w:val="24"/>
        </w:rPr>
        <w:t>века</w:t>
      </w:r>
      <w:r w:rsidRPr="007A719A">
        <w:rPr>
          <w:rFonts w:ascii="Times New Roman" w:hAnsi="Times New Roman" w:cs="Times New Roman"/>
          <w:color w:val="000000"/>
          <w:sz w:val="24"/>
          <w:szCs w:val="24"/>
        </w:rPr>
        <w:t xml:space="preserve"> верске церемон</w:t>
      </w:r>
      <w:r>
        <w:rPr>
          <w:rFonts w:ascii="Times New Roman" w:hAnsi="Times New Roman" w:cs="Times New Roman"/>
          <w:color w:val="000000"/>
          <w:sz w:val="24"/>
          <w:szCs w:val="24"/>
        </w:rPr>
        <w:t>ије (молитва, причест, проповед и благосиљање застава пред битку), преплављују свакодневи живот војске и уводе се у војне приручнике у којима се поштују и данас.</w:t>
      </w:r>
      <w:proofErr w:type="gramEnd"/>
      <w:r>
        <w:rPr>
          <w:rStyle w:val="FootnoteReference"/>
          <w:rFonts w:ascii="Times New Roman" w:hAnsi="Times New Roman" w:cs="Times New Roman"/>
          <w:color w:val="000000"/>
          <w:sz w:val="24"/>
          <w:szCs w:val="24"/>
        </w:rPr>
        <w:footnoteReference w:id="26"/>
      </w:r>
      <w:r>
        <w:rPr>
          <w:rFonts w:ascii="Times New Roman" w:hAnsi="Times New Roman" w:cs="Times New Roman"/>
          <w:color w:val="000000"/>
          <w:sz w:val="24"/>
          <w:szCs w:val="24"/>
        </w:rPr>
        <w:t xml:space="preserve"> </w:t>
      </w:r>
    </w:p>
    <w:p w:rsidR="008504A9" w:rsidRDefault="008504A9" w:rsidP="00D45BBD">
      <w:pPr>
        <w:pStyle w:val="NoSpacing"/>
        <w:spacing w:line="360" w:lineRule="auto"/>
        <w:jc w:val="both"/>
        <w:rPr>
          <w:rFonts w:ascii="Times New Roman" w:hAnsi="Times New Roman" w:cs="Times New Roman"/>
          <w:color w:val="000000"/>
          <w:sz w:val="24"/>
          <w:szCs w:val="24"/>
        </w:rPr>
      </w:pPr>
    </w:p>
    <w:p w:rsidR="00F12E1D" w:rsidRDefault="00B628E3" w:rsidP="00791F2F">
      <w:pPr>
        <w:pStyle w:val="NoSpacing"/>
        <w:spacing w:line="360" w:lineRule="auto"/>
        <w:jc w:val="both"/>
        <w:rPr>
          <w:rFonts w:ascii="Times New Roman" w:hAnsi="Times New Roman" w:cs="Times New Roman"/>
          <w:color w:val="000000"/>
          <w:sz w:val="24"/>
          <w:szCs w:val="24"/>
        </w:rPr>
      </w:pPr>
      <w:proofErr w:type="gramStart"/>
      <w:r>
        <w:rPr>
          <w:rFonts w:ascii="Times New Roman" w:hAnsi="Times New Roman" w:cs="Times New Roman"/>
          <w:sz w:val="24"/>
          <w:szCs w:val="24"/>
        </w:rPr>
        <w:t>Постојањ</w:t>
      </w:r>
      <w:r w:rsidRPr="00B628E3">
        <w:rPr>
          <w:rFonts w:ascii="Times New Roman" w:hAnsi="Times New Roman" w:cs="Times New Roman"/>
          <w:sz w:val="24"/>
          <w:szCs w:val="24"/>
        </w:rPr>
        <w:t>е чврсте везе између</w:t>
      </w:r>
      <w:r>
        <w:rPr>
          <w:rFonts w:ascii="Times New Roman" w:hAnsi="Times New Roman" w:cs="Times New Roman"/>
          <w:sz w:val="24"/>
          <w:szCs w:val="24"/>
        </w:rPr>
        <w:t xml:space="preserve"> биографије и начина представљањ</w:t>
      </w:r>
      <w:r w:rsidRPr="00B628E3">
        <w:rPr>
          <w:rFonts w:ascii="Times New Roman" w:hAnsi="Times New Roman" w:cs="Times New Roman"/>
          <w:sz w:val="24"/>
          <w:szCs w:val="24"/>
        </w:rPr>
        <w:t xml:space="preserve">а </w:t>
      </w:r>
      <w:r>
        <w:rPr>
          <w:rFonts w:ascii="Times New Roman" w:hAnsi="Times New Roman" w:cs="Times New Roman"/>
          <w:sz w:val="24"/>
          <w:szCs w:val="24"/>
        </w:rPr>
        <w:t>муче</w:t>
      </w:r>
      <w:r w:rsidRPr="00B628E3">
        <w:rPr>
          <w:rFonts w:ascii="Times New Roman" w:hAnsi="Times New Roman" w:cs="Times New Roman"/>
          <w:sz w:val="24"/>
          <w:szCs w:val="24"/>
        </w:rPr>
        <w:t>ника-ратника</w:t>
      </w:r>
      <w:r>
        <w:rPr>
          <w:rFonts w:ascii="Times New Roman" w:hAnsi="Times New Roman" w:cs="Times New Roman"/>
          <w:sz w:val="24"/>
          <w:szCs w:val="24"/>
        </w:rPr>
        <w:t xml:space="preserve"> </w:t>
      </w:r>
      <w:r w:rsidRPr="00B628E3">
        <w:rPr>
          <w:rFonts w:ascii="Times New Roman" w:hAnsi="Times New Roman" w:cs="Times New Roman"/>
          <w:sz w:val="24"/>
          <w:szCs w:val="24"/>
        </w:rPr>
        <w:t>је несумљиво.</w:t>
      </w:r>
      <w:proofErr w:type="gramEnd"/>
      <w:r w:rsidRPr="00B628E3">
        <w:rPr>
          <w:rFonts w:ascii="Times New Roman" w:hAnsi="Times New Roman" w:cs="Times New Roman"/>
          <w:sz w:val="24"/>
          <w:szCs w:val="24"/>
        </w:rPr>
        <w:t xml:space="preserve"> </w:t>
      </w:r>
      <w:proofErr w:type="gramStart"/>
      <w:r w:rsidRPr="00B628E3">
        <w:rPr>
          <w:rFonts w:ascii="Times New Roman" w:hAnsi="Times New Roman" w:cs="Times New Roman"/>
          <w:sz w:val="24"/>
          <w:szCs w:val="24"/>
        </w:rPr>
        <w:t>Најстарији хагиографски списи о св.</w:t>
      </w:r>
      <w:proofErr w:type="gramEnd"/>
      <w:r w:rsidRPr="00B628E3">
        <w:rPr>
          <w:rFonts w:ascii="Times New Roman" w:hAnsi="Times New Roman" w:cs="Times New Roman"/>
          <w:sz w:val="24"/>
          <w:szCs w:val="24"/>
        </w:rPr>
        <w:t xml:space="preserve"> </w:t>
      </w:r>
      <w:proofErr w:type="gramStart"/>
      <w:r w:rsidRPr="00B628E3">
        <w:rPr>
          <w:rFonts w:ascii="Times New Roman" w:hAnsi="Times New Roman" w:cs="Times New Roman"/>
          <w:sz w:val="24"/>
          <w:szCs w:val="24"/>
        </w:rPr>
        <w:t>Те</w:t>
      </w:r>
      <w:r w:rsidR="00D606AE">
        <w:rPr>
          <w:rFonts w:ascii="Times New Roman" w:hAnsi="Times New Roman" w:cs="Times New Roman"/>
          <w:sz w:val="24"/>
          <w:szCs w:val="24"/>
        </w:rPr>
        <w:t>одору, св.</w:t>
      </w:r>
      <w:proofErr w:type="gramEnd"/>
      <w:r w:rsidR="00D606AE">
        <w:rPr>
          <w:rFonts w:ascii="Times New Roman" w:hAnsi="Times New Roman" w:cs="Times New Roman"/>
          <w:sz w:val="24"/>
          <w:szCs w:val="24"/>
        </w:rPr>
        <w:t xml:space="preserve"> </w:t>
      </w:r>
      <w:proofErr w:type="gramStart"/>
      <w:r w:rsidR="00D606AE">
        <w:rPr>
          <w:rFonts w:ascii="Times New Roman" w:hAnsi="Times New Roman" w:cs="Times New Roman"/>
          <w:sz w:val="24"/>
          <w:szCs w:val="24"/>
        </w:rPr>
        <w:t xml:space="preserve">Ђорђу, </w:t>
      </w:r>
      <w:r>
        <w:rPr>
          <w:rFonts w:ascii="Times New Roman" w:hAnsi="Times New Roman" w:cs="Times New Roman"/>
          <w:sz w:val="24"/>
          <w:szCs w:val="24"/>
        </w:rPr>
        <w:t>св.</w:t>
      </w:r>
      <w:proofErr w:type="gramEnd"/>
      <w:r>
        <w:rPr>
          <w:rFonts w:ascii="Times New Roman" w:hAnsi="Times New Roman" w:cs="Times New Roman"/>
          <w:sz w:val="24"/>
          <w:szCs w:val="24"/>
        </w:rPr>
        <w:t xml:space="preserve"> Димитрију</w:t>
      </w:r>
      <w:r w:rsidR="00D606AE">
        <w:rPr>
          <w:rFonts w:ascii="Times New Roman" w:hAnsi="Times New Roman" w:cs="Times New Roman"/>
          <w:sz w:val="24"/>
          <w:szCs w:val="24"/>
        </w:rPr>
        <w:t xml:space="preserve"> и другим светим ратницима,</w:t>
      </w:r>
      <w:r>
        <w:rPr>
          <w:rFonts w:ascii="Times New Roman" w:hAnsi="Times New Roman" w:cs="Times New Roman"/>
          <w:sz w:val="24"/>
          <w:szCs w:val="24"/>
        </w:rPr>
        <w:t xml:space="preserve"> јасно истичу њ</w:t>
      </w:r>
      <w:r w:rsidRPr="00B628E3">
        <w:rPr>
          <w:rFonts w:ascii="Times New Roman" w:hAnsi="Times New Roman" w:cs="Times New Roman"/>
          <w:sz w:val="24"/>
          <w:szCs w:val="24"/>
        </w:rPr>
        <w:t>ихову</w:t>
      </w:r>
      <w:r w:rsidRPr="00B628E3">
        <w:rPr>
          <w:rFonts w:ascii="Times New Roman" w:hAnsi="Times New Roman" w:cs="Times New Roman"/>
        </w:rPr>
        <w:t xml:space="preserve"> </w:t>
      </w:r>
      <w:r w:rsidRPr="00B628E3">
        <w:rPr>
          <w:rFonts w:ascii="Times New Roman" w:hAnsi="Times New Roman" w:cs="Times New Roman"/>
          <w:sz w:val="24"/>
          <w:szCs w:val="24"/>
        </w:rPr>
        <w:t>војничку професију</w:t>
      </w:r>
      <w:r w:rsidR="00860887">
        <w:rPr>
          <w:rFonts w:ascii="Times New Roman" w:hAnsi="Times New Roman" w:cs="Times New Roman"/>
          <w:sz w:val="24"/>
          <w:szCs w:val="24"/>
        </w:rPr>
        <w:t>,</w:t>
      </w:r>
      <w:r w:rsidR="00B91FCD">
        <w:rPr>
          <w:rStyle w:val="FootnoteReference"/>
          <w:rFonts w:ascii="Times New Roman" w:hAnsi="Times New Roman" w:cs="Times New Roman"/>
          <w:sz w:val="24"/>
          <w:szCs w:val="24"/>
        </w:rPr>
        <w:footnoteReference w:id="27"/>
      </w:r>
      <w:r w:rsidR="001274C4">
        <w:rPr>
          <w:rFonts w:ascii="Times New Roman" w:hAnsi="Times New Roman" w:cs="Times New Roman"/>
          <w:sz w:val="24"/>
          <w:szCs w:val="24"/>
        </w:rPr>
        <w:t xml:space="preserve"> </w:t>
      </w:r>
      <w:r w:rsidR="00860887">
        <w:rPr>
          <w:rFonts w:ascii="Times New Roman" w:hAnsi="Times New Roman" w:cs="Times New Roman"/>
          <w:sz w:val="24"/>
          <w:szCs w:val="24"/>
        </w:rPr>
        <w:t xml:space="preserve">чиме су приказивани као припадници римске војске у </w:t>
      </w:r>
      <w:r w:rsidR="00D606AE">
        <w:rPr>
          <w:rFonts w:ascii="Times New Roman" w:hAnsi="Times New Roman" w:cs="Times New Roman"/>
          <w:sz w:val="24"/>
          <w:szCs w:val="24"/>
        </w:rPr>
        <w:t xml:space="preserve">пуној ратној </w:t>
      </w:r>
      <w:r w:rsidR="00860887">
        <w:rPr>
          <w:rFonts w:ascii="Times New Roman" w:hAnsi="Times New Roman" w:cs="Times New Roman"/>
          <w:sz w:val="24"/>
          <w:szCs w:val="24"/>
        </w:rPr>
        <w:t>опреми</w:t>
      </w:r>
      <w:r w:rsidR="00D606AE">
        <w:rPr>
          <w:rFonts w:ascii="Times New Roman" w:hAnsi="Times New Roman" w:cs="Times New Roman"/>
          <w:sz w:val="24"/>
          <w:szCs w:val="24"/>
        </w:rPr>
        <w:t xml:space="preserve"> која се састојала од: панталона</w:t>
      </w:r>
      <w:r w:rsidR="009C25C7">
        <w:rPr>
          <w:rFonts w:ascii="Times New Roman" w:hAnsi="Times New Roman" w:cs="Times New Roman"/>
          <w:sz w:val="24"/>
          <w:szCs w:val="24"/>
        </w:rPr>
        <w:t xml:space="preserve">, </w:t>
      </w:r>
      <w:r w:rsidR="00D606AE">
        <w:rPr>
          <w:rFonts w:ascii="Times New Roman" w:hAnsi="Times New Roman" w:cs="Times New Roman"/>
          <w:color w:val="000000"/>
          <w:sz w:val="24"/>
          <w:szCs w:val="24"/>
        </w:rPr>
        <w:t>кратке тунике</w:t>
      </w:r>
      <w:r w:rsidR="009C25C7">
        <w:rPr>
          <w:rFonts w:ascii="Times New Roman" w:hAnsi="Times New Roman" w:cs="Times New Roman"/>
          <w:color w:val="000000"/>
          <w:sz w:val="24"/>
          <w:szCs w:val="24"/>
        </w:rPr>
        <w:t>, панцир</w:t>
      </w:r>
      <w:r w:rsidR="00D606AE">
        <w:rPr>
          <w:rFonts w:ascii="Times New Roman" w:hAnsi="Times New Roman" w:cs="Times New Roman"/>
          <w:color w:val="000000"/>
          <w:sz w:val="24"/>
          <w:szCs w:val="24"/>
        </w:rPr>
        <w:t>а</w:t>
      </w:r>
      <w:r w:rsidR="009C25C7">
        <w:rPr>
          <w:rFonts w:ascii="Times New Roman" w:hAnsi="Times New Roman" w:cs="Times New Roman"/>
          <w:color w:val="000000"/>
          <w:sz w:val="24"/>
          <w:szCs w:val="24"/>
        </w:rPr>
        <w:t>, огртач</w:t>
      </w:r>
      <w:r w:rsidR="00D606AE">
        <w:rPr>
          <w:rFonts w:ascii="Times New Roman" w:hAnsi="Times New Roman" w:cs="Times New Roman"/>
          <w:color w:val="000000"/>
          <w:sz w:val="24"/>
          <w:szCs w:val="24"/>
        </w:rPr>
        <w:t>а</w:t>
      </w:r>
      <w:r w:rsidR="009C25C7">
        <w:rPr>
          <w:rFonts w:ascii="Times New Roman" w:hAnsi="Times New Roman" w:cs="Times New Roman"/>
          <w:color w:val="000000"/>
          <w:sz w:val="24"/>
          <w:szCs w:val="24"/>
        </w:rPr>
        <w:t xml:space="preserve"> или плашт</w:t>
      </w:r>
      <w:r w:rsidR="00D606AE">
        <w:rPr>
          <w:rFonts w:ascii="Times New Roman" w:hAnsi="Times New Roman" w:cs="Times New Roman"/>
          <w:color w:val="000000"/>
          <w:sz w:val="24"/>
          <w:szCs w:val="24"/>
        </w:rPr>
        <w:t>а</w:t>
      </w:r>
      <w:r w:rsidR="009C25C7">
        <w:rPr>
          <w:rFonts w:ascii="Times New Roman" w:hAnsi="Times New Roman" w:cs="Times New Roman"/>
          <w:color w:val="000000"/>
          <w:sz w:val="24"/>
          <w:szCs w:val="24"/>
        </w:rPr>
        <w:t xml:space="preserve">, </w:t>
      </w:r>
      <w:r w:rsidR="004E116D" w:rsidRPr="00D47A0D">
        <w:rPr>
          <w:rFonts w:ascii="Times New Roman" w:hAnsi="Times New Roman" w:cs="Times New Roman"/>
          <w:color w:val="000000"/>
          <w:sz w:val="24"/>
          <w:szCs w:val="24"/>
        </w:rPr>
        <w:t>опасач</w:t>
      </w:r>
      <w:r w:rsidR="00D606AE">
        <w:rPr>
          <w:rFonts w:ascii="Times New Roman" w:hAnsi="Times New Roman" w:cs="Times New Roman"/>
          <w:color w:val="000000"/>
          <w:sz w:val="24"/>
          <w:szCs w:val="24"/>
        </w:rPr>
        <w:t>а. Д</w:t>
      </w:r>
      <w:r w:rsidR="009C25C7">
        <w:rPr>
          <w:rFonts w:ascii="Times New Roman" w:hAnsi="Times New Roman" w:cs="Times New Roman"/>
          <w:color w:val="000000"/>
          <w:sz w:val="24"/>
          <w:szCs w:val="24"/>
        </w:rPr>
        <w:t>ок с</w:t>
      </w:r>
      <w:r w:rsidR="00D606AE">
        <w:rPr>
          <w:rFonts w:ascii="Times New Roman" w:hAnsi="Times New Roman" w:cs="Times New Roman"/>
          <w:color w:val="000000"/>
          <w:sz w:val="24"/>
          <w:szCs w:val="24"/>
        </w:rPr>
        <w:t xml:space="preserve">у од оружја светим ратницима додељивани мачеви, штитови, </w:t>
      </w:r>
      <w:r w:rsidR="009C25C7">
        <w:rPr>
          <w:rFonts w:ascii="Times New Roman" w:hAnsi="Times New Roman" w:cs="Times New Roman"/>
          <w:color w:val="000000"/>
          <w:sz w:val="24"/>
          <w:szCs w:val="24"/>
        </w:rPr>
        <w:t>луци, стреле и тоболци</w:t>
      </w:r>
      <w:r w:rsidR="00D606AE">
        <w:rPr>
          <w:rFonts w:ascii="Times New Roman" w:hAnsi="Times New Roman" w:cs="Times New Roman"/>
          <w:color w:val="000000"/>
          <w:sz w:val="24"/>
          <w:szCs w:val="24"/>
        </w:rPr>
        <w:t xml:space="preserve">. Оваква војничка опрема, </w:t>
      </w:r>
      <w:r w:rsidR="00116F78">
        <w:rPr>
          <w:rFonts w:ascii="Times New Roman" w:hAnsi="Times New Roman" w:cs="Times New Roman"/>
          <w:sz w:val="24"/>
          <w:szCs w:val="24"/>
        </w:rPr>
        <w:t>Визант</w:t>
      </w:r>
      <w:r w:rsidR="00860887">
        <w:rPr>
          <w:rFonts w:ascii="Times New Roman" w:hAnsi="Times New Roman" w:cs="Times New Roman"/>
          <w:sz w:val="24"/>
          <w:szCs w:val="24"/>
        </w:rPr>
        <w:t xml:space="preserve">инцима била </w:t>
      </w:r>
      <w:r w:rsidR="00D606AE">
        <w:rPr>
          <w:rFonts w:ascii="Times New Roman" w:hAnsi="Times New Roman" w:cs="Times New Roman"/>
          <w:sz w:val="24"/>
          <w:szCs w:val="24"/>
        </w:rPr>
        <w:t xml:space="preserve">је </w:t>
      </w:r>
      <w:r w:rsidR="00860887">
        <w:rPr>
          <w:rFonts w:ascii="Times New Roman" w:hAnsi="Times New Roman" w:cs="Times New Roman"/>
          <w:sz w:val="24"/>
          <w:szCs w:val="24"/>
        </w:rPr>
        <w:t>позната преко бројних статуа и рељефа са представама паганског бога рата (Марса) и римских царева.</w:t>
      </w:r>
      <w:r w:rsidR="004E116D">
        <w:rPr>
          <w:rStyle w:val="FootnoteReference"/>
          <w:rFonts w:ascii="Times New Roman" w:hAnsi="Times New Roman" w:cs="Times New Roman"/>
          <w:sz w:val="24"/>
          <w:szCs w:val="24"/>
        </w:rPr>
        <w:footnoteReference w:id="28"/>
      </w:r>
      <w:r w:rsidR="00D606AE">
        <w:rPr>
          <w:rFonts w:ascii="Times New Roman" w:hAnsi="Times New Roman" w:cs="Times New Roman"/>
          <w:sz w:val="24"/>
          <w:szCs w:val="24"/>
          <w:vertAlign w:val="superscript"/>
        </w:rPr>
        <w:t>,</w:t>
      </w:r>
      <w:r w:rsidR="00D606AE">
        <w:rPr>
          <w:rStyle w:val="FootnoteReference"/>
          <w:rFonts w:ascii="Times New Roman" w:hAnsi="Times New Roman" w:cs="Times New Roman"/>
          <w:sz w:val="24"/>
          <w:szCs w:val="24"/>
        </w:rPr>
        <w:footnoteReference w:id="29"/>
      </w:r>
      <w:r w:rsidR="00860887">
        <w:rPr>
          <w:rFonts w:ascii="Times New Roman" w:hAnsi="Times New Roman" w:cs="Times New Roman"/>
          <w:sz w:val="24"/>
          <w:szCs w:val="24"/>
        </w:rPr>
        <w:t xml:space="preserve"> </w:t>
      </w:r>
      <w:r w:rsidR="008504A9">
        <w:rPr>
          <w:rFonts w:ascii="Times New Roman" w:hAnsi="Times New Roman" w:cs="Times New Roman"/>
          <w:sz w:val="24"/>
          <w:szCs w:val="24"/>
        </w:rPr>
        <w:t xml:space="preserve">Кроз </w:t>
      </w:r>
      <w:r w:rsidR="00791F2F">
        <w:rPr>
          <w:rFonts w:ascii="Times New Roman" w:hAnsi="Times New Roman" w:cs="Times New Roman"/>
          <w:sz w:val="24"/>
          <w:szCs w:val="24"/>
        </w:rPr>
        <w:t xml:space="preserve">развој </w:t>
      </w:r>
      <w:r w:rsidR="008504A9">
        <w:rPr>
          <w:rFonts w:ascii="Times New Roman" w:hAnsi="Times New Roman" w:cs="Times New Roman"/>
          <w:sz w:val="24"/>
          <w:szCs w:val="24"/>
        </w:rPr>
        <w:t>иконографије светих ратника, облик и дужина тунике остали су исти, док се изглед панцира мењао у зависности од уметничких инспирација</w:t>
      </w:r>
      <w:r w:rsidR="00F12E1D">
        <w:rPr>
          <w:rFonts w:ascii="Times New Roman" w:hAnsi="Times New Roman" w:cs="Times New Roman"/>
          <w:sz w:val="24"/>
          <w:szCs w:val="24"/>
        </w:rPr>
        <w:t xml:space="preserve"> како би се исказао смисао за декоративност</w:t>
      </w:r>
      <w:r w:rsidR="008504A9">
        <w:rPr>
          <w:rFonts w:ascii="Times New Roman" w:hAnsi="Times New Roman" w:cs="Times New Roman"/>
          <w:sz w:val="24"/>
          <w:szCs w:val="24"/>
        </w:rPr>
        <w:t xml:space="preserve">. Штитници за рамена и бедра, који су у почетку били у виду уплетених кожних трака, </w:t>
      </w:r>
      <w:r w:rsidR="008504A9">
        <w:rPr>
          <w:rFonts w:ascii="Times New Roman" w:hAnsi="Times New Roman" w:cs="Times New Roman"/>
          <w:sz w:val="24"/>
          <w:szCs w:val="24"/>
        </w:rPr>
        <w:lastRenderedPageBreak/>
        <w:t>временом, добили су облик плочица као да су саставни део панцира.</w:t>
      </w:r>
      <w:r w:rsidR="00791F2F">
        <w:rPr>
          <w:rFonts w:ascii="Times New Roman" w:hAnsi="Times New Roman" w:cs="Times New Roman"/>
          <w:sz w:val="24"/>
          <w:szCs w:val="24"/>
        </w:rPr>
        <w:t xml:space="preserve"> </w:t>
      </w:r>
      <w:r w:rsidR="009C25C7" w:rsidRPr="00620EDB">
        <w:rPr>
          <w:rFonts w:ascii="Times New Roman" w:hAnsi="Times New Roman" w:cs="Times New Roman"/>
          <w:color w:val="000000"/>
          <w:sz w:val="24"/>
          <w:szCs w:val="24"/>
        </w:rPr>
        <w:t>Плашт, који је у антици као део униформе имао сасвим конкретну улогу и био везива</w:t>
      </w:r>
      <w:r w:rsidR="00791F2F">
        <w:rPr>
          <w:rFonts w:ascii="Times New Roman" w:hAnsi="Times New Roman" w:cs="Times New Roman"/>
          <w:color w:val="000000"/>
          <w:sz w:val="24"/>
          <w:szCs w:val="24"/>
        </w:rPr>
        <w:t>н</w:t>
      </w:r>
      <w:r w:rsidR="009C25C7">
        <w:rPr>
          <w:color w:val="000000"/>
        </w:rPr>
        <w:t xml:space="preserve"> </w:t>
      </w:r>
      <w:r w:rsidR="009C25C7" w:rsidRPr="00620EDB">
        <w:rPr>
          <w:rFonts w:ascii="Times New Roman" w:hAnsi="Times New Roman" w:cs="Times New Roman"/>
          <w:color w:val="000000"/>
          <w:sz w:val="24"/>
          <w:szCs w:val="24"/>
        </w:rPr>
        <w:t>на десном рамену фибулом, у уметности епохе Палеолога</w:t>
      </w:r>
      <w:r w:rsidR="00791F2F">
        <w:rPr>
          <w:rFonts w:ascii="Times New Roman" w:hAnsi="Times New Roman" w:cs="Times New Roman"/>
          <w:color w:val="000000"/>
          <w:sz w:val="24"/>
          <w:szCs w:val="24"/>
        </w:rPr>
        <w:t xml:space="preserve">, </w:t>
      </w:r>
      <w:r w:rsidR="00F12E1D">
        <w:rPr>
          <w:rFonts w:ascii="Times New Roman" w:hAnsi="Times New Roman" w:cs="Times New Roman"/>
          <w:color w:val="000000"/>
          <w:sz w:val="24"/>
          <w:szCs w:val="24"/>
        </w:rPr>
        <w:t>од XIII до XV века</w:t>
      </w:r>
      <w:r w:rsidR="009C25C7" w:rsidRPr="00620EDB">
        <w:rPr>
          <w:rFonts w:ascii="Times New Roman" w:hAnsi="Times New Roman" w:cs="Times New Roman"/>
          <w:color w:val="000000"/>
          <w:sz w:val="24"/>
          <w:szCs w:val="24"/>
        </w:rPr>
        <w:t>, чест</w:t>
      </w:r>
      <w:r w:rsidR="00F12E1D">
        <w:rPr>
          <w:rFonts w:ascii="Times New Roman" w:hAnsi="Times New Roman" w:cs="Times New Roman"/>
          <w:color w:val="000000"/>
          <w:sz w:val="24"/>
          <w:szCs w:val="24"/>
        </w:rPr>
        <w:t xml:space="preserve">о се </w:t>
      </w:r>
      <w:r w:rsidR="009C25C7" w:rsidRPr="00620EDB">
        <w:rPr>
          <w:rFonts w:ascii="Times New Roman" w:hAnsi="Times New Roman" w:cs="Times New Roman"/>
          <w:color w:val="000000"/>
          <w:sz w:val="24"/>
          <w:szCs w:val="24"/>
        </w:rPr>
        <w:t>претвара у тешку, нефункционалну тканину, омотану око руку и тела</w:t>
      </w:r>
      <w:r w:rsidR="00F12E1D">
        <w:rPr>
          <w:rFonts w:ascii="Times New Roman" w:hAnsi="Times New Roman" w:cs="Times New Roman"/>
          <w:color w:val="000000"/>
          <w:sz w:val="24"/>
          <w:szCs w:val="24"/>
        </w:rPr>
        <w:t>.</w:t>
      </w:r>
      <w:r w:rsidR="009C25C7" w:rsidRPr="00620EDB">
        <w:rPr>
          <w:rFonts w:ascii="Times New Roman" w:hAnsi="Times New Roman" w:cs="Times New Roman"/>
          <w:color w:val="000000"/>
          <w:sz w:val="24"/>
          <w:szCs w:val="24"/>
        </w:rPr>
        <w:t xml:space="preserve"> </w:t>
      </w:r>
      <w:proofErr w:type="gramStart"/>
      <w:r w:rsidR="00F12E1D">
        <w:rPr>
          <w:rFonts w:ascii="Times New Roman" w:hAnsi="Times New Roman" w:cs="Times New Roman"/>
          <w:color w:val="000000"/>
          <w:sz w:val="24"/>
          <w:szCs w:val="24"/>
        </w:rPr>
        <w:t>Веза са античким узорима исказује се на</w:t>
      </w:r>
      <w:r w:rsidR="009C25C7" w:rsidRPr="00620EDB">
        <w:rPr>
          <w:rFonts w:ascii="Times New Roman" w:hAnsi="Times New Roman" w:cs="Times New Roman"/>
          <w:color w:val="000000"/>
          <w:sz w:val="24"/>
          <w:szCs w:val="24"/>
        </w:rPr>
        <w:t xml:space="preserve"> </w:t>
      </w:r>
      <w:r w:rsidR="00F12E1D">
        <w:rPr>
          <w:rFonts w:ascii="Times New Roman" w:hAnsi="Times New Roman" w:cs="Times New Roman"/>
          <w:color w:val="000000"/>
          <w:sz w:val="24"/>
          <w:szCs w:val="24"/>
        </w:rPr>
        <w:t>и</w:t>
      </w:r>
      <w:r w:rsidR="009C25C7" w:rsidRPr="00620EDB">
        <w:rPr>
          <w:rFonts w:ascii="Times New Roman" w:hAnsi="Times New Roman" w:cs="Times New Roman"/>
          <w:color w:val="000000"/>
          <w:sz w:val="24"/>
          <w:szCs w:val="24"/>
        </w:rPr>
        <w:t>зглед</w:t>
      </w:r>
      <w:r w:rsidR="00F12E1D">
        <w:rPr>
          <w:rFonts w:ascii="Times New Roman" w:hAnsi="Times New Roman" w:cs="Times New Roman"/>
          <w:color w:val="000000"/>
          <w:sz w:val="24"/>
          <w:szCs w:val="24"/>
        </w:rPr>
        <w:t>у</w:t>
      </w:r>
      <w:r w:rsidR="009C25C7" w:rsidRPr="00620EDB">
        <w:rPr>
          <w:rFonts w:ascii="Times New Roman" w:hAnsi="Times New Roman" w:cs="Times New Roman"/>
          <w:color w:val="000000"/>
          <w:sz w:val="24"/>
          <w:szCs w:val="24"/>
        </w:rPr>
        <w:t xml:space="preserve"> панталона</w:t>
      </w:r>
      <w:r w:rsidR="00F12E1D">
        <w:rPr>
          <w:rFonts w:ascii="Times New Roman" w:hAnsi="Times New Roman" w:cs="Times New Roman"/>
          <w:color w:val="000000"/>
          <w:sz w:val="24"/>
          <w:szCs w:val="24"/>
        </w:rPr>
        <w:t>.</w:t>
      </w:r>
      <w:proofErr w:type="gramEnd"/>
      <w:r w:rsidR="009C25C7" w:rsidRPr="00620EDB">
        <w:rPr>
          <w:rFonts w:ascii="Times New Roman" w:hAnsi="Times New Roman" w:cs="Times New Roman"/>
          <w:color w:val="000000"/>
          <w:sz w:val="24"/>
          <w:szCs w:val="24"/>
        </w:rPr>
        <w:t xml:space="preserve"> </w:t>
      </w:r>
      <w:proofErr w:type="gramStart"/>
      <w:r w:rsidR="009C25C7" w:rsidRPr="00620EDB">
        <w:rPr>
          <w:rFonts w:ascii="Times New Roman" w:hAnsi="Times New Roman" w:cs="Times New Roman"/>
          <w:color w:val="000000"/>
          <w:sz w:val="24"/>
          <w:szCs w:val="24"/>
        </w:rPr>
        <w:t>То су уске чакшире, стегнуте код већине ратника подвезицама испод</w:t>
      </w:r>
      <w:r w:rsidR="009C25C7">
        <w:rPr>
          <w:color w:val="000000"/>
        </w:rPr>
        <w:t xml:space="preserve"> </w:t>
      </w:r>
      <w:r w:rsidR="00F12E1D">
        <w:rPr>
          <w:rFonts w:ascii="Times New Roman" w:hAnsi="Times New Roman" w:cs="Times New Roman"/>
          <w:color w:val="000000"/>
          <w:sz w:val="24"/>
          <w:szCs w:val="24"/>
        </w:rPr>
        <w:t>колена ради лакшег кретањ</w:t>
      </w:r>
      <w:r w:rsidR="009C25C7" w:rsidRPr="00620EDB">
        <w:rPr>
          <w:rFonts w:ascii="Times New Roman" w:hAnsi="Times New Roman" w:cs="Times New Roman"/>
          <w:color w:val="000000"/>
          <w:sz w:val="24"/>
          <w:szCs w:val="24"/>
        </w:rPr>
        <w:t>а.</w:t>
      </w:r>
      <w:proofErr w:type="gramEnd"/>
      <w:r w:rsidR="009C25C7" w:rsidRPr="00620EDB">
        <w:rPr>
          <w:rFonts w:ascii="Times New Roman" w:hAnsi="Times New Roman" w:cs="Times New Roman"/>
          <w:color w:val="000000"/>
          <w:sz w:val="24"/>
          <w:szCs w:val="24"/>
        </w:rPr>
        <w:t xml:space="preserve"> </w:t>
      </w:r>
      <w:proofErr w:type="gramStart"/>
      <w:r w:rsidR="009C25C7" w:rsidRPr="00620EDB">
        <w:rPr>
          <w:rFonts w:ascii="Times New Roman" w:hAnsi="Times New Roman" w:cs="Times New Roman"/>
          <w:color w:val="000000"/>
          <w:sz w:val="24"/>
          <w:szCs w:val="24"/>
        </w:rPr>
        <w:t>На ногама ратници имају кожне чизме или једну врсту ципела</w:t>
      </w:r>
      <w:r w:rsidR="009C25C7">
        <w:rPr>
          <w:color w:val="000000"/>
        </w:rPr>
        <w:t xml:space="preserve"> </w:t>
      </w:r>
      <w:r w:rsidR="00F12E1D">
        <w:rPr>
          <w:rFonts w:ascii="Times New Roman" w:hAnsi="Times New Roman" w:cs="Times New Roman"/>
          <w:color w:val="000000"/>
          <w:sz w:val="24"/>
          <w:szCs w:val="24"/>
        </w:rPr>
        <w:t>које остављају горњ</w:t>
      </w:r>
      <w:r w:rsidR="009C25C7" w:rsidRPr="00620EDB">
        <w:rPr>
          <w:rFonts w:ascii="Times New Roman" w:hAnsi="Times New Roman" w:cs="Times New Roman"/>
          <w:color w:val="000000"/>
          <w:sz w:val="24"/>
          <w:szCs w:val="24"/>
        </w:rPr>
        <w:t>и део стопала отворен</w:t>
      </w:r>
      <w:r w:rsidR="00F12E1D">
        <w:rPr>
          <w:rFonts w:ascii="Times New Roman" w:hAnsi="Times New Roman" w:cs="Times New Roman"/>
          <w:color w:val="000000"/>
          <w:sz w:val="24"/>
          <w:szCs w:val="24"/>
        </w:rPr>
        <w:t>им.</w:t>
      </w:r>
      <w:proofErr w:type="gramEnd"/>
    </w:p>
    <w:p w:rsidR="00D45BBD" w:rsidRPr="000C3CAC" w:rsidRDefault="00D45BBD" w:rsidP="00D45BBD">
      <w:pPr>
        <w:pStyle w:val="NoSpacing"/>
        <w:spacing w:line="360" w:lineRule="auto"/>
        <w:jc w:val="both"/>
        <w:rPr>
          <w:rFonts w:ascii="Times New Roman" w:hAnsi="Times New Roman" w:cs="Times New Roman"/>
          <w:color w:val="000000"/>
          <w:sz w:val="24"/>
          <w:szCs w:val="24"/>
        </w:rPr>
      </w:pPr>
    </w:p>
    <w:p w:rsidR="009B4878" w:rsidRDefault="0080424F" w:rsidP="002572BE">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CFCFC"/>
        </w:rPr>
        <w:t xml:space="preserve"> </w:t>
      </w:r>
      <w:r w:rsidRPr="0080424F">
        <w:rPr>
          <w:rFonts w:ascii="Times New Roman" w:hAnsi="Times New Roman" w:cs="Times New Roman"/>
          <w:color w:val="000000"/>
          <w:sz w:val="24"/>
          <w:szCs w:val="24"/>
        </w:rPr>
        <w:t>Са продором хришћанства међу јужнословенске народе култ мученика-ратника преноси се и у средњовековне српске земље, где су се испољиле све његове манифестације већ</w:t>
      </w:r>
      <w:r w:rsidRPr="0080424F">
        <w:rPr>
          <w:color w:val="000000"/>
        </w:rPr>
        <w:t xml:space="preserve"> </w:t>
      </w:r>
      <w:r w:rsidRPr="0080424F">
        <w:rPr>
          <w:rFonts w:ascii="Times New Roman" w:hAnsi="Times New Roman" w:cs="Times New Roman"/>
          <w:color w:val="000000"/>
          <w:sz w:val="24"/>
          <w:szCs w:val="24"/>
        </w:rPr>
        <w:t>виђене у Византији. Житија, зборници чуда и похвалне беседе, инспирисане делима најпоштованијих мученика, од друге половине IX века преводе се на стари словенски језик, па</w:t>
      </w:r>
      <w:r w:rsidRPr="0080424F">
        <w:rPr>
          <w:color w:val="000000"/>
        </w:rPr>
        <w:t xml:space="preserve"> </w:t>
      </w:r>
      <w:r w:rsidRPr="0080424F">
        <w:rPr>
          <w:rFonts w:ascii="Times New Roman" w:hAnsi="Times New Roman" w:cs="Times New Roman"/>
          <w:color w:val="000000"/>
          <w:sz w:val="24"/>
          <w:szCs w:val="24"/>
        </w:rPr>
        <w:t>су на тај начин овакви текстов</w:t>
      </w:r>
      <w:r>
        <w:rPr>
          <w:rFonts w:ascii="Times New Roman" w:hAnsi="Times New Roman" w:cs="Times New Roman"/>
          <w:color w:val="000000"/>
          <w:sz w:val="24"/>
          <w:szCs w:val="24"/>
        </w:rPr>
        <w:t>и били лакше доступни Србима.</w:t>
      </w:r>
      <w:r w:rsidRPr="0080424F">
        <w:rPr>
          <w:rFonts w:ascii="Times New Roman" w:hAnsi="Times New Roman" w:cs="Times New Roman"/>
          <w:color w:val="000000"/>
          <w:sz w:val="24"/>
          <w:szCs w:val="24"/>
        </w:rPr>
        <w:t xml:space="preserve"> У најстаријим српским</w:t>
      </w:r>
      <w:r w:rsidRPr="0080424F">
        <w:rPr>
          <w:color w:val="000000"/>
        </w:rPr>
        <w:t xml:space="preserve"> </w:t>
      </w:r>
      <w:r w:rsidRPr="0080424F">
        <w:rPr>
          <w:rFonts w:ascii="Times New Roman" w:hAnsi="Times New Roman" w:cs="Times New Roman"/>
          <w:color w:val="000000"/>
          <w:sz w:val="24"/>
          <w:szCs w:val="24"/>
        </w:rPr>
        <w:t>менолозима</w:t>
      </w:r>
      <w:r w:rsidRPr="00CB2D2C">
        <w:rPr>
          <w:rFonts w:ascii="Times New Roman" w:hAnsi="Times New Roman" w:cs="Times New Roman"/>
          <w:color w:val="000000"/>
          <w:sz w:val="24"/>
          <w:szCs w:val="24"/>
        </w:rPr>
        <w:t xml:space="preserve"> појављују се имена славних св. </w:t>
      </w:r>
      <w:proofErr w:type="gramStart"/>
      <w:r w:rsidRPr="00CB2D2C">
        <w:rPr>
          <w:rFonts w:ascii="Times New Roman" w:hAnsi="Times New Roman" w:cs="Times New Roman"/>
          <w:color w:val="000000"/>
          <w:sz w:val="24"/>
          <w:szCs w:val="24"/>
        </w:rPr>
        <w:t>ратника</w:t>
      </w:r>
      <w:proofErr w:type="gramEnd"/>
      <w:r w:rsidRPr="00CB2D2C">
        <w:rPr>
          <w:rFonts w:ascii="Times New Roman" w:hAnsi="Times New Roman" w:cs="Times New Roman"/>
          <w:color w:val="000000"/>
          <w:sz w:val="24"/>
          <w:szCs w:val="24"/>
        </w:rPr>
        <w:t>: менолог Мирослављевог јеванђеља, на</w:t>
      </w:r>
      <w:r>
        <w:rPr>
          <w:color w:val="000000"/>
        </w:rPr>
        <w:t xml:space="preserve"> </w:t>
      </w:r>
      <w:r w:rsidRPr="00CB2D2C">
        <w:rPr>
          <w:rFonts w:ascii="Times New Roman" w:hAnsi="Times New Roman" w:cs="Times New Roman"/>
          <w:color w:val="000000"/>
          <w:sz w:val="24"/>
          <w:szCs w:val="24"/>
        </w:rPr>
        <w:t xml:space="preserve">пример, помиње св. </w:t>
      </w:r>
      <w:proofErr w:type="gramStart"/>
      <w:r w:rsidRPr="00CB2D2C">
        <w:rPr>
          <w:rFonts w:ascii="Times New Roman" w:hAnsi="Times New Roman" w:cs="Times New Roman"/>
          <w:color w:val="000000"/>
          <w:sz w:val="24"/>
          <w:szCs w:val="24"/>
        </w:rPr>
        <w:t>Ђорђа, св.</w:t>
      </w:r>
      <w:proofErr w:type="gramEnd"/>
      <w:r w:rsidRPr="00CB2D2C">
        <w:rPr>
          <w:rFonts w:ascii="Times New Roman" w:hAnsi="Times New Roman" w:cs="Times New Roman"/>
          <w:color w:val="000000"/>
          <w:sz w:val="24"/>
          <w:szCs w:val="24"/>
        </w:rPr>
        <w:t xml:space="preserve"> </w:t>
      </w:r>
      <w:proofErr w:type="gramStart"/>
      <w:r w:rsidRPr="00CB2D2C">
        <w:rPr>
          <w:rFonts w:ascii="Times New Roman" w:hAnsi="Times New Roman" w:cs="Times New Roman"/>
          <w:color w:val="000000"/>
          <w:sz w:val="24"/>
          <w:szCs w:val="24"/>
        </w:rPr>
        <w:t>Димитрија, св.</w:t>
      </w:r>
      <w:proofErr w:type="gramEnd"/>
      <w:r w:rsidRPr="00CB2D2C">
        <w:rPr>
          <w:rFonts w:ascii="Times New Roman" w:hAnsi="Times New Roman" w:cs="Times New Roman"/>
          <w:color w:val="000000"/>
          <w:sz w:val="24"/>
          <w:szCs w:val="24"/>
        </w:rPr>
        <w:t xml:space="preserve"> </w:t>
      </w:r>
      <w:proofErr w:type="gramStart"/>
      <w:r w:rsidRPr="00CB2D2C">
        <w:rPr>
          <w:rFonts w:ascii="Times New Roman" w:hAnsi="Times New Roman" w:cs="Times New Roman"/>
          <w:color w:val="000000"/>
          <w:sz w:val="24"/>
          <w:szCs w:val="24"/>
        </w:rPr>
        <w:t>Прокопија, св.</w:t>
      </w:r>
      <w:proofErr w:type="gramEnd"/>
      <w:r w:rsidRPr="00CB2D2C">
        <w:rPr>
          <w:rFonts w:ascii="Times New Roman" w:hAnsi="Times New Roman" w:cs="Times New Roman"/>
          <w:color w:val="000000"/>
          <w:sz w:val="24"/>
          <w:szCs w:val="24"/>
        </w:rPr>
        <w:t xml:space="preserve"> </w:t>
      </w:r>
      <w:proofErr w:type="gramStart"/>
      <w:r w:rsidRPr="00CB2D2C">
        <w:rPr>
          <w:rFonts w:ascii="Times New Roman" w:hAnsi="Times New Roman" w:cs="Times New Roman"/>
          <w:color w:val="000000"/>
          <w:sz w:val="24"/>
          <w:szCs w:val="24"/>
        </w:rPr>
        <w:t>Евстатија, св.</w:t>
      </w:r>
      <w:proofErr w:type="gramEnd"/>
      <w:r w:rsidRPr="00CB2D2C">
        <w:rPr>
          <w:rFonts w:ascii="Times New Roman" w:hAnsi="Times New Roman" w:cs="Times New Roman"/>
          <w:color w:val="000000"/>
          <w:sz w:val="24"/>
          <w:szCs w:val="24"/>
        </w:rPr>
        <w:t xml:space="preserve"> </w:t>
      </w:r>
      <w:proofErr w:type="gramStart"/>
      <w:r w:rsidRPr="00CB2D2C">
        <w:rPr>
          <w:rFonts w:ascii="Times New Roman" w:hAnsi="Times New Roman" w:cs="Times New Roman"/>
          <w:color w:val="000000"/>
          <w:sz w:val="24"/>
          <w:szCs w:val="24"/>
        </w:rPr>
        <w:t>Никиту, св.</w:t>
      </w:r>
      <w:proofErr w:type="gramEnd"/>
      <w:r>
        <w:rPr>
          <w:color w:val="000000"/>
        </w:rPr>
        <w:t xml:space="preserve"> </w:t>
      </w:r>
      <w:proofErr w:type="gramStart"/>
      <w:r w:rsidRPr="00CB2D2C">
        <w:rPr>
          <w:rFonts w:ascii="Times New Roman" w:hAnsi="Times New Roman" w:cs="Times New Roman"/>
          <w:color w:val="000000"/>
          <w:sz w:val="24"/>
          <w:szCs w:val="24"/>
        </w:rPr>
        <w:t>Нестора, св.</w:t>
      </w:r>
      <w:proofErr w:type="gramEnd"/>
      <w:r w:rsidRPr="00CB2D2C">
        <w:rPr>
          <w:rFonts w:ascii="Times New Roman" w:hAnsi="Times New Roman" w:cs="Times New Roman"/>
          <w:color w:val="000000"/>
          <w:sz w:val="24"/>
          <w:szCs w:val="24"/>
        </w:rPr>
        <w:t xml:space="preserve"> </w:t>
      </w:r>
      <w:proofErr w:type="gramStart"/>
      <w:r w:rsidRPr="00CB2D2C">
        <w:rPr>
          <w:rFonts w:ascii="Times New Roman" w:hAnsi="Times New Roman" w:cs="Times New Roman"/>
          <w:color w:val="000000"/>
          <w:sz w:val="24"/>
          <w:szCs w:val="24"/>
        </w:rPr>
        <w:t>Мину и св.</w:t>
      </w:r>
      <w:proofErr w:type="gramEnd"/>
      <w:r w:rsidRPr="00CB2D2C">
        <w:rPr>
          <w:rFonts w:ascii="Times New Roman" w:hAnsi="Times New Roman" w:cs="Times New Roman"/>
          <w:color w:val="000000"/>
          <w:sz w:val="24"/>
          <w:szCs w:val="24"/>
        </w:rPr>
        <w:t xml:space="preserve"> </w:t>
      </w:r>
      <w:proofErr w:type="gramStart"/>
      <w:r w:rsidRPr="00CB2D2C">
        <w:rPr>
          <w:rFonts w:ascii="Times New Roman" w:hAnsi="Times New Roman" w:cs="Times New Roman"/>
          <w:color w:val="000000"/>
          <w:sz w:val="24"/>
          <w:szCs w:val="24"/>
        </w:rPr>
        <w:t>Теодора</w:t>
      </w:r>
      <w:r>
        <w:rPr>
          <w:rFonts w:ascii="Times New Roman" w:hAnsi="Times New Roman" w:cs="Times New Roman"/>
          <w:color w:val="000000"/>
          <w:sz w:val="24"/>
          <w:szCs w:val="24"/>
        </w:rPr>
        <w:t>.</w:t>
      </w:r>
      <w:proofErr w:type="gramEnd"/>
      <w:r w:rsidR="00B046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gramStart"/>
      <w:r w:rsidR="002572BE">
        <w:rPr>
          <w:rFonts w:ascii="Times New Roman" w:hAnsi="Times New Roman" w:cs="Times New Roman"/>
          <w:color w:val="000000"/>
          <w:sz w:val="24"/>
          <w:szCs w:val="24"/>
        </w:rPr>
        <w:t>Значајан</w:t>
      </w:r>
      <w:r w:rsidR="001C1728">
        <w:rPr>
          <w:rFonts w:ascii="Times New Roman" w:hAnsi="Times New Roman" w:cs="Times New Roman"/>
          <w:color w:val="000000"/>
          <w:sz w:val="24"/>
          <w:szCs w:val="24"/>
        </w:rPr>
        <w:t xml:space="preserve"> показатељ популарности светих</w:t>
      </w:r>
      <w:r w:rsidR="002572BE" w:rsidRPr="00B04681">
        <w:rPr>
          <w:rFonts w:ascii="Times New Roman" w:hAnsi="Times New Roman" w:cs="Times New Roman"/>
          <w:color w:val="000000"/>
          <w:sz w:val="24"/>
          <w:szCs w:val="24"/>
        </w:rPr>
        <w:t xml:space="preserve"> ратника у српској средини јесте и велики број цркава које су </w:t>
      </w:r>
      <w:r w:rsidR="002572BE">
        <w:rPr>
          <w:rFonts w:ascii="Times New Roman" w:hAnsi="Times New Roman" w:cs="Times New Roman"/>
          <w:color w:val="000000"/>
          <w:sz w:val="24"/>
          <w:szCs w:val="24"/>
        </w:rPr>
        <w:t>у њихово име подигнуте.</w:t>
      </w:r>
      <w:proofErr w:type="gramEnd"/>
      <w:r w:rsidR="002572BE">
        <w:rPr>
          <w:rFonts w:ascii="Times New Roman" w:hAnsi="Times New Roman" w:cs="Times New Roman"/>
          <w:color w:val="000000"/>
          <w:sz w:val="24"/>
          <w:szCs w:val="24"/>
        </w:rPr>
        <w:t xml:space="preserve"> Од </w:t>
      </w:r>
      <w:r w:rsidR="002572BE" w:rsidRPr="00B04681">
        <w:rPr>
          <w:rFonts w:ascii="Times New Roman" w:hAnsi="Times New Roman" w:cs="Times New Roman"/>
          <w:color w:val="000000"/>
          <w:sz w:val="24"/>
          <w:szCs w:val="24"/>
        </w:rPr>
        <w:t>Сте</w:t>
      </w:r>
      <w:r w:rsidR="002572BE">
        <w:rPr>
          <w:rFonts w:ascii="Times New Roman" w:hAnsi="Times New Roman" w:cs="Times New Roman"/>
          <w:color w:val="000000"/>
          <w:sz w:val="24"/>
          <w:szCs w:val="24"/>
        </w:rPr>
        <w:t>фана Немање који</w:t>
      </w:r>
      <w:r w:rsidR="002572BE" w:rsidRPr="00B04681">
        <w:rPr>
          <w:rFonts w:ascii="Times New Roman" w:hAnsi="Times New Roman" w:cs="Times New Roman"/>
          <w:color w:val="000000"/>
          <w:sz w:val="24"/>
          <w:szCs w:val="24"/>
        </w:rPr>
        <w:t xml:space="preserve"> је </w:t>
      </w:r>
      <w:r w:rsidR="002572BE">
        <w:rPr>
          <w:rFonts w:ascii="Times New Roman" w:hAnsi="Times New Roman" w:cs="Times New Roman"/>
          <w:color w:val="000000"/>
          <w:sz w:val="24"/>
          <w:szCs w:val="24"/>
        </w:rPr>
        <w:t xml:space="preserve">своме заштитнику св. </w:t>
      </w:r>
      <w:proofErr w:type="gramStart"/>
      <w:r w:rsidR="002572BE">
        <w:rPr>
          <w:rFonts w:ascii="Times New Roman" w:hAnsi="Times New Roman" w:cs="Times New Roman"/>
          <w:color w:val="000000"/>
          <w:sz w:val="24"/>
          <w:szCs w:val="24"/>
        </w:rPr>
        <w:t>Ђорђу подигао два храма, први у Звечану, у којем</w:t>
      </w:r>
      <w:r w:rsidR="002572BE" w:rsidRPr="00B04681">
        <w:rPr>
          <w:rFonts w:ascii="Times New Roman" w:hAnsi="Times New Roman" w:cs="Times New Roman"/>
          <w:color w:val="000000"/>
          <w:sz w:val="24"/>
          <w:szCs w:val="24"/>
        </w:rPr>
        <w:t xml:space="preserve"> се према Немањином житију, св.</w:t>
      </w:r>
      <w:proofErr w:type="gramEnd"/>
      <w:r w:rsidR="002572BE" w:rsidRPr="00B04681">
        <w:rPr>
          <w:rFonts w:ascii="Times New Roman" w:hAnsi="Times New Roman" w:cs="Times New Roman"/>
          <w:color w:val="000000"/>
          <w:sz w:val="24"/>
          <w:szCs w:val="24"/>
        </w:rPr>
        <w:t xml:space="preserve"> </w:t>
      </w:r>
      <w:proofErr w:type="gramStart"/>
      <w:r w:rsidR="002572BE" w:rsidRPr="00B04681">
        <w:rPr>
          <w:rFonts w:ascii="Times New Roman" w:hAnsi="Times New Roman" w:cs="Times New Roman"/>
          <w:color w:val="000000"/>
          <w:sz w:val="24"/>
          <w:szCs w:val="24"/>
        </w:rPr>
        <w:t xml:space="preserve">Ђорђе јавио једном српском свештенику пред битку на Пантину </w:t>
      </w:r>
      <w:r w:rsidR="002572BE">
        <w:rPr>
          <w:rFonts w:ascii="Times New Roman" w:hAnsi="Times New Roman" w:cs="Times New Roman"/>
          <w:color w:val="000000"/>
          <w:sz w:val="24"/>
          <w:szCs w:val="24"/>
        </w:rPr>
        <w:t>1168.</w:t>
      </w:r>
      <w:proofErr w:type="gramEnd"/>
      <w:r w:rsidR="002572BE">
        <w:rPr>
          <w:rFonts w:ascii="Times New Roman" w:hAnsi="Times New Roman" w:cs="Times New Roman"/>
          <w:color w:val="000000"/>
          <w:sz w:val="24"/>
          <w:szCs w:val="24"/>
        </w:rPr>
        <w:t xml:space="preserve"> године, и други</w:t>
      </w:r>
      <w:r w:rsidR="002572BE" w:rsidRPr="00B04681">
        <w:rPr>
          <w:rFonts w:ascii="Times New Roman" w:hAnsi="Times New Roman" w:cs="Times New Roman"/>
          <w:color w:val="000000"/>
          <w:sz w:val="24"/>
          <w:szCs w:val="24"/>
        </w:rPr>
        <w:t xml:space="preserve"> у Расу</w:t>
      </w:r>
      <w:r w:rsidR="002572BE">
        <w:rPr>
          <w:rFonts w:ascii="Times New Roman" w:hAnsi="Times New Roman" w:cs="Times New Roman"/>
          <w:color w:val="000000"/>
          <w:sz w:val="24"/>
          <w:szCs w:val="24"/>
        </w:rPr>
        <w:t xml:space="preserve"> (</w:t>
      </w:r>
      <w:r w:rsidR="002572BE" w:rsidRPr="00B04681">
        <w:rPr>
          <w:rFonts w:ascii="Times New Roman" w:hAnsi="Times New Roman" w:cs="Times New Roman"/>
          <w:color w:val="000000"/>
          <w:sz w:val="24"/>
          <w:szCs w:val="24"/>
        </w:rPr>
        <w:t>1170/1171</w:t>
      </w:r>
      <w:r w:rsidR="002572BE">
        <w:rPr>
          <w:rFonts w:ascii="Times New Roman" w:hAnsi="Times New Roman" w:cs="Times New Roman"/>
          <w:color w:val="000000"/>
          <w:sz w:val="24"/>
          <w:szCs w:val="24"/>
        </w:rPr>
        <w:t>), познатији</w:t>
      </w:r>
      <w:r w:rsidR="002572BE" w:rsidRPr="00B04681">
        <w:rPr>
          <w:rFonts w:ascii="Times New Roman" w:hAnsi="Times New Roman" w:cs="Times New Roman"/>
          <w:color w:val="000000"/>
          <w:sz w:val="24"/>
          <w:szCs w:val="24"/>
        </w:rPr>
        <w:t xml:space="preserve"> као </w:t>
      </w:r>
      <w:r w:rsidR="002572BE">
        <w:rPr>
          <w:rFonts w:ascii="Times New Roman" w:hAnsi="Times New Roman" w:cs="Times New Roman"/>
          <w:color w:val="000000"/>
          <w:sz w:val="24"/>
          <w:szCs w:val="24"/>
        </w:rPr>
        <w:t>црква - Ђурђеви Ступови. Родоначелников пример</w:t>
      </w:r>
      <w:r w:rsidR="002572BE" w:rsidRPr="00B04681">
        <w:rPr>
          <w:rFonts w:ascii="Times New Roman" w:hAnsi="Times New Roman" w:cs="Times New Roman"/>
          <w:color w:val="000000"/>
          <w:sz w:val="24"/>
          <w:szCs w:val="24"/>
        </w:rPr>
        <w:t xml:space="preserve"> следили су током векова многи српски владари и високодостојници, тако да су у средњовековној Србији биле веома бројне цркве посвећене св. </w:t>
      </w:r>
      <w:proofErr w:type="gramStart"/>
      <w:r w:rsidR="00D93C4A">
        <w:rPr>
          <w:rFonts w:ascii="Times New Roman" w:hAnsi="Times New Roman" w:cs="Times New Roman"/>
          <w:color w:val="000000"/>
          <w:sz w:val="24"/>
          <w:szCs w:val="24"/>
        </w:rPr>
        <w:t>Ђорђу, као и</w:t>
      </w:r>
      <w:r w:rsidR="002572BE" w:rsidRPr="00B04681">
        <w:rPr>
          <w:rFonts w:ascii="Times New Roman" w:hAnsi="Times New Roman" w:cs="Times New Roman"/>
          <w:color w:val="000000"/>
          <w:sz w:val="24"/>
          <w:szCs w:val="24"/>
        </w:rPr>
        <w:t xml:space="preserve"> другим мученицима-ратницима, првенствено св.</w:t>
      </w:r>
      <w:proofErr w:type="gramEnd"/>
      <w:r w:rsidR="002572BE" w:rsidRPr="00B04681">
        <w:rPr>
          <w:rFonts w:ascii="Times New Roman" w:hAnsi="Times New Roman" w:cs="Times New Roman"/>
          <w:color w:val="000000"/>
          <w:sz w:val="24"/>
          <w:szCs w:val="24"/>
        </w:rPr>
        <w:t xml:space="preserve"> Димитрију</w:t>
      </w:r>
      <w:r w:rsidR="00D93C4A">
        <w:rPr>
          <w:rFonts w:ascii="Times New Roman" w:hAnsi="Times New Roman" w:cs="Times New Roman"/>
          <w:color w:val="000000"/>
          <w:sz w:val="24"/>
          <w:szCs w:val="24"/>
        </w:rPr>
        <w:t>.</w:t>
      </w:r>
      <w:r w:rsidR="000C50F0">
        <w:rPr>
          <w:rStyle w:val="FootnoteReference"/>
          <w:rFonts w:ascii="Times New Roman" w:hAnsi="Times New Roman" w:cs="Times New Roman"/>
          <w:color w:val="000000"/>
          <w:sz w:val="24"/>
          <w:szCs w:val="24"/>
        </w:rPr>
        <w:footnoteReference w:id="30"/>
      </w:r>
      <w:r w:rsidR="002572BE">
        <w:rPr>
          <w:rFonts w:ascii="Times New Roman" w:hAnsi="Times New Roman" w:cs="Times New Roman"/>
          <w:color w:val="000000"/>
          <w:sz w:val="24"/>
          <w:szCs w:val="24"/>
        </w:rPr>
        <w:t xml:space="preserve"> </w:t>
      </w:r>
      <w:r w:rsidR="009B4878">
        <w:rPr>
          <w:rFonts w:ascii="Times New Roman" w:hAnsi="Times New Roman" w:cs="Times New Roman"/>
          <w:color w:val="000000"/>
          <w:sz w:val="24"/>
          <w:szCs w:val="24"/>
        </w:rPr>
        <w:t xml:space="preserve">Уколико узмемо чињеницу да је Србија почивала на византијској државности, а тиме и на њеном друштвеном уређењу, нормално је да су се и верски утицаји брзо ширили и прихватали од </w:t>
      </w:r>
      <w:r w:rsidR="002572BE">
        <w:rPr>
          <w:rFonts w:ascii="Times New Roman" w:hAnsi="Times New Roman" w:cs="Times New Roman"/>
          <w:color w:val="000000"/>
          <w:sz w:val="24"/>
          <w:szCs w:val="24"/>
        </w:rPr>
        <w:t xml:space="preserve">стране </w:t>
      </w:r>
      <w:r w:rsidR="009B4878">
        <w:rPr>
          <w:rFonts w:ascii="Times New Roman" w:hAnsi="Times New Roman" w:cs="Times New Roman"/>
          <w:color w:val="000000"/>
          <w:sz w:val="24"/>
          <w:szCs w:val="24"/>
        </w:rPr>
        <w:t xml:space="preserve">владарске династије Немањић. Од XI века и династије Комнина, поштовање </w:t>
      </w:r>
      <w:r w:rsidR="009B4878">
        <w:rPr>
          <w:rFonts w:ascii="Times New Roman" w:hAnsi="Times New Roman" w:cs="Times New Roman"/>
          <w:sz w:val="24"/>
          <w:szCs w:val="24"/>
        </w:rPr>
        <w:t xml:space="preserve">светих </w:t>
      </w:r>
      <w:r w:rsidR="009B4878" w:rsidRPr="002310C0">
        <w:rPr>
          <w:rFonts w:ascii="Times New Roman" w:hAnsi="Times New Roman" w:cs="Times New Roman"/>
          <w:sz w:val="24"/>
          <w:szCs w:val="24"/>
        </w:rPr>
        <w:t xml:space="preserve">ратника назиремо на </w:t>
      </w:r>
      <w:r w:rsidR="009B4878">
        <w:rPr>
          <w:rFonts w:ascii="Times New Roman" w:hAnsi="Times New Roman" w:cs="Times New Roman"/>
          <w:sz w:val="24"/>
          <w:szCs w:val="24"/>
        </w:rPr>
        <w:t xml:space="preserve">владарским печатима и новцу, тиме што их красе представе св. </w:t>
      </w:r>
      <w:proofErr w:type="gramStart"/>
      <w:r w:rsidR="009B4878">
        <w:rPr>
          <w:rFonts w:ascii="Times New Roman" w:hAnsi="Times New Roman" w:cs="Times New Roman"/>
          <w:sz w:val="24"/>
          <w:szCs w:val="24"/>
        </w:rPr>
        <w:t xml:space="preserve">Ђорђа, </w:t>
      </w:r>
      <w:r w:rsidR="009B4878" w:rsidRPr="002310C0">
        <w:rPr>
          <w:rFonts w:ascii="Times New Roman" w:hAnsi="Times New Roman" w:cs="Times New Roman"/>
          <w:sz w:val="24"/>
          <w:szCs w:val="24"/>
        </w:rPr>
        <w:t>св.</w:t>
      </w:r>
      <w:proofErr w:type="gramEnd"/>
      <w:r w:rsidR="009B4878" w:rsidRPr="002310C0">
        <w:rPr>
          <w:rFonts w:ascii="Times New Roman" w:hAnsi="Times New Roman" w:cs="Times New Roman"/>
          <w:sz w:val="24"/>
          <w:szCs w:val="24"/>
        </w:rPr>
        <w:t xml:space="preserve"> </w:t>
      </w:r>
      <w:proofErr w:type="gramStart"/>
      <w:r w:rsidR="009B4878" w:rsidRPr="002310C0">
        <w:rPr>
          <w:rFonts w:ascii="Times New Roman" w:hAnsi="Times New Roman" w:cs="Times New Roman"/>
          <w:sz w:val="24"/>
          <w:szCs w:val="24"/>
        </w:rPr>
        <w:t>Димитрија и св.</w:t>
      </w:r>
      <w:proofErr w:type="gramEnd"/>
      <w:r w:rsidR="009B4878" w:rsidRPr="002310C0">
        <w:rPr>
          <w:rFonts w:ascii="Times New Roman" w:hAnsi="Times New Roman" w:cs="Times New Roman"/>
          <w:sz w:val="24"/>
          <w:szCs w:val="24"/>
        </w:rPr>
        <w:t xml:space="preserve"> </w:t>
      </w:r>
      <w:proofErr w:type="gramStart"/>
      <w:r w:rsidR="009B4878" w:rsidRPr="002310C0">
        <w:rPr>
          <w:rFonts w:ascii="Times New Roman" w:hAnsi="Times New Roman" w:cs="Times New Roman"/>
          <w:sz w:val="24"/>
          <w:szCs w:val="24"/>
        </w:rPr>
        <w:t>Теодор</w:t>
      </w:r>
      <w:r w:rsidR="009B4878">
        <w:rPr>
          <w:rFonts w:ascii="Times New Roman" w:hAnsi="Times New Roman" w:cs="Times New Roman"/>
          <w:sz w:val="24"/>
          <w:szCs w:val="24"/>
        </w:rPr>
        <w:t>а</w:t>
      </w:r>
      <w:r w:rsidR="009B4878" w:rsidRPr="002310C0">
        <w:rPr>
          <w:rFonts w:ascii="Times New Roman" w:hAnsi="Times New Roman" w:cs="Times New Roman"/>
          <w:sz w:val="24"/>
          <w:szCs w:val="24"/>
        </w:rPr>
        <w:t xml:space="preserve"> </w:t>
      </w:r>
      <w:r w:rsidR="009B4878">
        <w:rPr>
          <w:rFonts w:ascii="Times New Roman" w:hAnsi="Times New Roman" w:cs="Times New Roman"/>
          <w:sz w:val="24"/>
          <w:szCs w:val="24"/>
        </w:rPr>
        <w:t>у војничким униформама.</w:t>
      </w:r>
      <w:proofErr w:type="gramEnd"/>
      <w:r w:rsidR="002572BE">
        <w:rPr>
          <w:rStyle w:val="FootnoteReference"/>
          <w:rFonts w:ascii="Times New Roman" w:hAnsi="Times New Roman" w:cs="Times New Roman"/>
          <w:sz w:val="24"/>
          <w:szCs w:val="24"/>
        </w:rPr>
        <w:footnoteReference w:id="31"/>
      </w:r>
      <w:r w:rsidR="009B4878">
        <w:rPr>
          <w:rFonts w:ascii="Times New Roman" w:hAnsi="Times New Roman" w:cs="Times New Roman"/>
          <w:sz w:val="24"/>
          <w:szCs w:val="24"/>
        </w:rPr>
        <w:t xml:space="preserve"> </w:t>
      </w:r>
      <w:proofErr w:type="gramStart"/>
      <w:r w:rsidR="009B4878" w:rsidRPr="002572BE">
        <w:rPr>
          <w:rFonts w:ascii="Times New Roman" w:hAnsi="Times New Roman" w:cs="Times New Roman"/>
          <w:sz w:val="24"/>
          <w:szCs w:val="24"/>
        </w:rPr>
        <w:t>Истовремено се неки од мученика</w:t>
      </w:r>
      <w:r w:rsidR="001C1728">
        <w:rPr>
          <w:rFonts w:ascii="Times New Roman" w:hAnsi="Times New Roman" w:cs="Times New Roman"/>
          <w:sz w:val="24"/>
          <w:szCs w:val="24"/>
        </w:rPr>
        <w:t>-</w:t>
      </w:r>
      <w:r w:rsidR="009B4878" w:rsidRPr="002572BE">
        <w:rPr>
          <w:rFonts w:ascii="Times New Roman" w:hAnsi="Times New Roman" w:cs="Times New Roman"/>
          <w:sz w:val="24"/>
          <w:szCs w:val="24"/>
        </w:rPr>
        <w:t>ратника</w:t>
      </w:r>
      <w:r w:rsidR="001C1728">
        <w:rPr>
          <w:rFonts w:ascii="Times New Roman" w:hAnsi="Times New Roman" w:cs="Times New Roman"/>
          <w:sz w:val="24"/>
          <w:szCs w:val="24"/>
        </w:rPr>
        <w:t>,</w:t>
      </w:r>
      <w:r w:rsidR="009B4878" w:rsidRPr="002572BE">
        <w:rPr>
          <w:rFonts w:ascii="Times New Roman" w:hAnsi="Times New Roman" w:cs="Times New Roman"/>
          <w:sz w:val="24"/>
          <w:szCs w:val="24"/>
        </w:rPr>
        <w:t xml:space="preserve"> јављају и као зашти</w:t>
      </w:r>
      <w:r w:rsidR="002572BE">
        <w:rPr>
          <w:rFonts w:ascii="Times New Roman" w:hAnsi="Times New Roman" w:cs="Times New Roman"/>
          <w:sz w:val="24"/>
          <w:szCs w:val="24"/>
        </w:rPr>
        <w:t>тници у невољама за чије решавањ</w:t>
      </w:r>
      <w:r w:rsidR="009B4878" w:rsidRPr="002572BE">
        <w:rPr>
          <w:rFonts w:ascii="Times New Roman" w:hAnsi="Times New Roman" w:cs="Times New Roman"/>
          <w:sz w:val="24"/>
          <w:szCs w:val="24"/>
        </w:rPr>
        <w:t xml:space="preserve">е нису морали </w:t>
      </w:r>
      <w:r w:rsidR="009B4878" w:rsidRPr="002572BE">
        <w:rPr>
          <w:rFonts w:ascii="Times New Roman" w:hAnsi="Times New Roman" w:cs="Times New Roman"/>
          <w:sz w:val="24"/>
          <w:szCs w:val="24"/>
        </w:rPr>
        <w:lastRenderedPageBreak/>
        <w:t>поседовати никак</w:t>
      </w:r>
      <w:r w:rsidR="00D93C4A">
        <w:rPr>
          <w:rFonts w:ascii="Times New Roman" w:hAnsi="Times New Roman" w:cs="Times New Roman"/>
          <w:sz w:val="24"/>
          <w:szCs w:val="24"/>
        </w:rPr>
        <w:t>ве ратничке врлине.</w:t>
      </w:r>
      <w:proofErr w:type="gramEnd"/>
      <w:r w:rsidR="00D93C4A">
        <w:rPr>
          <w:rFonts w:ascii="Times New Roman" w:hAnsi="Times New Roman" w:cs="Times New Roman"/>
          <w:sz w:val="24"/>
          <w:szCs w:val="24"/>
        </w:rPr>
        <w:t xml:space="preserve"> </w:t>
      </w:r>
      <w:proofErr w:type="gramStart"/>
      <w:r w:rsidR="00D93C4A">
        <w:rPr>
          <w:rFonts w:ascii="Times New Roman" w:hAnsi="Times New Roman" w:cs="Times New Roman"/>
          <w:sz w:val="24"/>
          <w:szCs w:val="24"/>
        </w:rPr>
        <w:t>Извори помињ</w:t>
      </w:r>
      <w:r w:rsidR="00F56D20">
        <w:rPr>
          <w:rFonts w:ascii="Times New Roman" w:hAnsi="Times New Roman" w:cs="Times New Roman"/>
          <w:sz w:val="24"/>
          <w:szCs w:val="24"/>
        </w:rPr>
        <w:t>у да се цар Михаило IV молио светом</w:t>
      </w:r>
      <w:r w:rsidR="009B4878" w:rsidRPr="002572BE">
        <w:rPr>
          <w:rFonts w:ascii="Times New Roman" w:hAnsi="Times New Roman" w:cs="Times New Roman"/>
          <w:sz w:val="24"/>
          <w:szCs w:val="24"/>
        </w:rPr>
        <w:t xml:space="preserve"> Димитрију за </w:t>
      </w:r>
      <w:r w:rsidR="002572BE">
        <w:rPr>
          <w:rFonts w:ascii="Times New Roman" w:hAnsi="Times New Roman" w:cs="Times New Roman"/>
          <w:sz w:val="24"/>
          <w:szCs w:val="24"/>
        </w:rPr>
        <w:t>исцељење од болести.</w:t>
      </w:r>
      <w:proofErr w:type="gramEnd"/>
      <w:r w:rsidR="002572BE">
        <w:rPr>
          <w:rFonts w:ascii="Times New Roman" w:hAnsi="Times New Roman" w:cs="Times New Roman"/>
          <w:sz w:val="24"/>
          <w:szCs w:val="24"/>
        </w:rPr>
        <w:t xml:space="preserve"> </w:t>
      </w:r>
      <w:proofErr w:type="gramStart"/>
      <w:r w:rsidR="009B4878" w:rsidRPr="002572BE">
        <w:rPr>
          <w:rFonts w:ascii="Times New Roman" w:hAnsi="Times New Roman" w:cs="Times New Roman"/>
          <w:sz w:val="24"/>
          <w:szCs w:val="24"/>
        </w:rPr>
        <w:t>Популарност мученика-ратника и касније ће се у Византији увећавати.</w:t>
      </w:r>
      <w:proofErr w:type="gramEnd"/>
      <w:r w:rsidR="009B4878" w:rsidRPr="002572BE">
        <w:rPr>
          <w:rFonts w:ascii="Times New Roman" w:hAnsi="Times New Roman" w:cs="Times New Roman"/>
          <w:sz w:val="24"/>
          <w:szCs w:val="24"/>
        </w:rPr>
        <w:t xml:space="preserve"> </w:t>
      </w:r>
      <w:proofErr w:type="gramStart"/>
      <w:r w:rsidR="009B4878" w:rsidRPr="002572BE">
        <w:rPr>
          <w:rFonts w:ascii="Times New Roman" w:hAnsi="Times New Roman" w:cs="Times New Roman"/>
          <w:sz w:val="24"/>
          <w:szCs w:val="24"/>
        </w:rPr>
        <w:t>У доба Палеолога нарочито је појачан култ св.</w:t>
      </w:r>
      <w:proofErr w:type="gramEnd"/>
      <w:r w:rsidR="009B4878" w:rsidRPr="002572BE">
        <w:rPr>
          <w:rFonts w:ascii="Times New Roman" w:hAnsi="Times New Roman" w:cs="Times New Roman"/>
          <w:sz w:val="24"/>
          <w:szCs w:val="24"/>
        </w:rPr>
        <w:t xml:space="preserve"> </w:t>
      </w:r>
      <w:proofErr w:type="gramStart"/>
      <w:r w:rsidR="009B4878" w:rsidRPr="002572BE">
        <w:rPr>
          <w:rFonts w:ascii="Times New Roman" w:hAnsi="Times New Roman" w:cs="Times New Roman"/>
          <w:sz w:val="24"/>
          <w:szCs w:val="24"/>
        </w:rPr>
        <w:t>Димитрија, који је сматран заштитником династије.</w:t>
      </w:r>
      <w:proofErr w:type="gramEnd"/>
      <w:r w:rsidR="000C50F0">
        <w:rPr>
          <w:rStyle w:val="FootnoteReference"/>
          <w:rFonts w:ascii="Times New Roman" w:hAnsi="Times New Roman" w:cs="Times New Roman"/>
          <w:sz w:val="24"/>
          <w:szCs w:val="24"/>
        </w:rPr>
        <w:footnoteReference w:id="32"/>
      </w:r>
      <w:r w:rsidR="009B4878" w:rsidRPr="002572BE">
        <w:rPr>
          <w:rFonts w:ascii="Times New Roman" w:hAnsi="Times New Roman" w:cs="Times New Roman"/>
          <w:sz w:val="24"/>
          <w:szCs w:val="24"/>
        </w:rPr>
        <w:t xml:space="preserve"> </w:t>
      </w:r>
    </w:p>
    <w:p w:rsidR="001C1728" w:rsidRDefault="001274C4" w:rsidP="00E016EC">
      <w:pPr>
        <w:pStyle w:val="NoSpacing"/>
        <w:spacing w:line="36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Главне делове наоружања, копље, мач и штит, сликари су додељивали </w:t>
      </w:r>
      <w:r w:rsidRPr="00620EDB">
        <w:rPr>
          <w:rFonts w:ascii="Times New Roman" w:hAnsi="Times New Roman" w:cs="Times New Roman"/>
          <w:color w:val="000000"/>
          <w:sz w:val="24"/>
          <w:szCs w:val="24"/>
        </w:rPr>
        <w:t>светим ратницима сасвим слободно, без јасне к</w:t>
      </w:r>
      <w:r>
        <w:rPr>
          <w:rFonts w:ascii="Times New Roman" w:hAnsi="Times New Roman" w:cs="Times New Roman"/>
          <w:color w:val="000000"/>
          <w:sz w:val="24"/>
          <w:szCs w:val="24"/>
        </w:rPr>
        <w:t>онцепције, за разлику од св.</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Ђорђа и св.</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Димитрија који су увек приказивани у потпуној ратној опреми.</w:t>
      </w:r>
      <w:proofErr w:type="gramEnd"/>
      <w:r>
        <w:rPr>
          <w:rFonts w:ascii="Times New Roman" w:hAnsi="Times New Roman" w:cs="Times New Roman"/>
          <w:color w:val="000000"/>
          <w:sz w:val="24"/>
          <w:szCs w:val="24"/>
        </w:rPr>
        <w:t xml:space="preserve"> </w:t>
      </w:r>
      <w:r w:rsidR="00E016EC" w:rsidRPr="00E016EC">
        <w:rPr>
          <w:rFonts w:ascii="Times New Roman" w:hAnsi="Times New Roman" w:cs="Times New Roman"/>
          <w:color w:val="000000"/>
          <w:sz w:val="24"/>
          <w:szCs w:val="24"/>
        </w:rPr>
        <w:t>До праве експанзије култа светих ратника у средњовековној Србији до</w:t>
      </w:r>
      <w:r>
        <w:rPr>
          <w:rFonts w:ascii="Times New Roman" w:hAnsi="Times New Roman" w:cs="Times New Roman"/>
          <w:color w:val="000000"/>
          <w:sz w:val="24"/>
          <w:szCs w:val="24"/>
        </w:rPr>
        <w:t xml:space="preserve">лази тек у време краља Милутина, када се у свим његовим задужбинама </w:t>
      </w:r>
      <w:proofErr w:type="gramStart"/>
      <w:r>
        <w:rPr>
          <w:rFonts w:ascii="Times New Roman" w:hAnsi="Times New Roman" w:cs="Times New Roman"/>
          <w:color w:val="000000"/>
          <w:sz w:val="24"/>
          <w:szCs w:val="24"/>
        </w:rPr>
        <w:t xml:space="preserve">приказују </w:t>
      </w:r>
      <w:r w:rsidR="00E016EC" w:rsidRPr="00E016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w:t>
      </w:r>
      <w:proofErr w:type="gramEnd"/>
      <w:r>
        <w:rPr>
          <w:rFonts w:ascii="Times New Roman" w:hAnsi="Times New Roman" w:cs="Times New Roman"/>
          <w:color w:val="000000"/>
          <w:sz w:val="24"/>
          <w:szCs w:val="24"/>
        </w:rPr>
        <w:t xml:space="preserve">  раскошној ратној опреми са два тоболца (један за лук, а други за стреле). </w:t>
      </w:r>
      <w:proofErr w:type="gramStart"/>
      <w:r>
        <w:rPr>
          <w:rFonts w:ascii="Times New Roman" w:hAnsi="Times New Roman" w:cs="Times New Roman"/>
          <w:color w:val="000000"/>
          <w:sz w:val="24"/>
          <w:szCs w:val="24"/>
        </w:rPr>
        <w:t xml:space="preserve">Мотив једног тоболца за стреле, </w:t>
      </w:r>
      <w:r w:rsidRPr="00620EDB">
        <w:rPr>
          <w:rFonts w:ascii="Times New Roman" w:hAnsi="Times New Roman" w:cs="Times New Roman"/>
          <w:color w:val="000000"/>
          <w:sz w:val="24"/>
          <w:szCs w:val="24"/>
        </w:rPr>
        <w:t>био</w:t>
      </w:r>
      <w:r>
        <w:rPr>
          <w:rFonts w:ascii="Times New Roman" w:hAnsi="Times New Roman" w:cs="Times New Roman"/>
          <w:color w:val="000000"/>
          <w:sz w:val="24"/>
          <w:szCs w:val="24"/>
        </w:rPr>
        <w:t xml:space="preserve"> је</w:t>
      </w:r>
      <w:r w:rsidRPr="00620EDB">
        <w:rPr>
          <w:rFonts w:ascii="Times New Roman" w:hAnsi="Times New Roman" w:cs="Times New Roman"/>
          <w:color w:val="000000"/>
          <w:sz w:val="24"/>
          <w:szCs w:val="24"/>
        </w:rPr>
        <w:t xml:space="preserve"> уобичајен н</w:t>
      </w:r>
      <w:r w:rsidR="001C1728">
        <w:rPr>
          <w:rFonts w:ascii="Times New Roman" w:hAnsi="Times New Roman" w:cs="Times New Roman"/>
          <w:color w:val="000000"/>
          <w:sz w:val="24"/>
          <w:szCs w:val="24"/>
        </w:rPr>
        <w:t>а представама светих</w:t>
      </w:r>
      <w:r w:rsidRPr="00620EDB">
        <w:rPr>
          <w:rFonts w:ascii="Times New Roman" w:hAnsi="Times New Roman" w:cs="Times New Roman"/>
          <w:color w:val="000000"/>
          <w:sz w:val="24"/>
          <w:szCs w:val="24"/>
        </w:rPr>
        <w:t xml:space="preserve"> ратника дуж</w:t>
      </w:r>
      <w:r>
        <w:rPr>
          <w:rFonts w:ascii="Times New Roman" w:hAnsi="Times New Roman" w:cs="Times New Roman"/>
          <w:color w:val="000000"/>
          <w:sz w:val="24"/>
          <w:szCs w:val="24"/>
        </w:rPr>
        <w:t xml:space="preserve"> </w:t>
      </w:r>
      <w:r w:rsidRPr="00620EDB">
        <w:rPr>
          <w:rFonts w:ascii="Times New Roman" w:hAnsi="Times New Roman" w:cs="Times New Roman"/>
          <w:color w:val="000000"/>
          <w:sz w:val="24"/>
          <w:szCs w:val="24"/>
        </w:rPr>
        <w:t xml:space="preserve">целе територије византијског комонвелта, </w:t>
      </w:r>
      <w:r>
        <w:rPr>
          <w:rFonts w:ascii="Times New Roman" w:hAnsi="Times New Roman" w:cs="Times New Roman"/>
          <w:color w:val="000000"/>
          <w:sz w:val="24"/>
          <w:szCs w:val="24"/>
        </w:rPr>
        <w:t xml:space="preserve">али </w:t>
      </w:r>
      <w:r w:rsidRPr="00620EDB">
        <w:rPr>
          <w:rFonts w:ascii="Times New Roman" w:hAnsi="Times New Roman" w:cs="Times New Roman"/>
          <w:color w:val="000000"/>
          <w:sz w:val="24"/>
          <w:szCs w:val="24"/>
        </w:rPr>
        <w:t>тоболац за смештање лука је сликан врло ретко.</w:t>
      </w:r>
      <w:proofErr w:type="gramEnd"/>
      <w:r>
        <w:rPr>
          <w:rFonts w:ascii="Times New Roman" w:hAnsi="Times New Roman" w:cs="Times New Roman"/>
          <w:color w:val="000000"/>
          <w:sz w:val="24"/>
          <w:szCs w:val="24"/>
        </w:rPr>
        <w:t xml:space="preserve"> </w:t>
      </w:r>
      <w:proofErr w:type="gramStart"/>
      <w:r w:rsidRPr="00620EDB">
        <w:rPr>
          <w:rFonts w:ascii="Times New Roman" w:hAnsi="Times New Roman" w:cs="Times New Roman"/>
          <w:color w:val="000000"/>
          <w:sz w:val="24"/>
          <w:szCs w:val="24"/>
        </w:rPr>
        <w:t xml:space="preserve">На основу сачуваних </w:t>
      </w:r>
      <w:r>
        <w:rPr>
          <w:rFonts w:ascii="Times New Roman" w:hAnsi="Times New Roman" w:cs="Times New Roman"/>
          <w:color w:val="000000"/>
          <w:sz w:val="24"/>
          <w:szCs w:val="24"/>
        </w:rPr>
        <w:t xml:space="preserve">сакралних </w:t>
      </w:r>
      <w:r w:rsidRPr="00620EDB">
        <w:rPr>
          <w:rFonts w:ascii="Times New Roman" w:hAnsi="Times New Roman" w:cs="Times New Roman"/>
          <w:color w:val="000000"/>
          <w:sz w:val="24"/>
          <w:szCs w:val="24"/>
        </w:rPr>
        <w:t xml:space="preserve">споменика проистиче да је он био најчешћи </w:t>
      </w:r>
      <w:r>
        <w:rPr>
          <w:rFonts w:ascii="Times New Roman" w:hAnsi="Times New Roman" w:cs="Times New Roman"/>
          <w:color w:val="000000"/>
          <w:sz w:val="24"/>
          <w:szCs w:val="24"/>
        </w:rPr>
        <w:t xml:space="preserve">мотив </w:t>
      </w:r>
      <w:r w:rsidRPr="00620EDB">
        <w:rPr>
          <w:rFonts w:ascii="Times New Roman" w:hAnsi="Times New Roman" w:cs="Times New Roman"/>
          <w:color w:val="000000"/>
          <w:sz w:val="24"/>
          <w:szCs w:val="24"/>
        </w:rPr>
        <w:t>управо у српској уметно</w:t>
      </w:r>
      <w:r>
        <w:rPr>
          <w:rFonts w:ascii="Times New Roman" w:hAnsi="Times New Roman" w:cs="Times New Roman"/>
          <w:color w:val="000000"/>
          <w:sz w:val="24"/>
          <w:szCs w:val="24"/>
        </w:rPr>
        <w:t>сти XIII века.</w:t>
      </w:r>
      <w:proofErr w:type="gramEnd"/>
      <w:r>
        <w:rPr>
          <w:rFonts w:ascii="Times New Roman" w:hAnsi="Times New Roman" w:cs="Times New Roman"/>
          <w:color w:val="000000"/>
          <w:sz w:val="24"/>
          <w:szCs w:val="24"/>
        </w:rPr>
        <w:t xml:space="preserve"> </w:t>
      </w:r>
      <w:proofErr w:type="gramStart"/>
      <w:r w:rsidRPr="00620EDB">
        <w:rPr>
          <w:rFonts w:ascii="Times New Roman" w:hAnsi="Times New Roman" w:cs="Times New Roman"/>
          <w:color w:val="000000"/>
          <w:sz w:val="24"/>
          <w:szCs w:val="24"/>
        </w:rPr>
        <w:t>Нажалост, о порекл</w:t>
      </w:r>
      <w:r w:rsidR="001C1728">
        <w:rPr>
          <w:rFonts w:ascii="Times New Roman" w:hAnsi="Times New Roman" w:cs="Times New Roman"/>
          <w:color w:val="000000"/>
          <w:sz w:val="24"/>
          <w:szCs w:val="24"/>
        </w:rPr>
        <w:t xml:space="preserve">у мотива и, уопште, о </w:t>
      </w:r>
      <w:r w:rsidRPr="00620EDB">
        <w:rPr>
          <w:rFonts w:ascii="Times New Roman" w:hAnsi="Times New Roman" w:cs="Times New Roman"/>
          <w:color w:val="000000"/>
          <w:sz w:val="24"/>
          <w:szCs w:val="24"/>
        </w:rPr>
        <w:t>употреби ове врсте тоболца код Срба нема прецизних података.</w:t>
      </w:r>
      <w:proofErr w:type="gramEnd"/>
      <w:r w:rsidRPr="00620EDB">
        <w:rPr>
          <w:rFonts w:ascii="Times New Roman" w:hAnsi="Times New Roman" w:cs="Times New Roman"/>
          <w:color w:val="000000"/>
          <w:sz w:val="24"/>
          <w:szCs w:val="24"/>
        </w:rPr>
        <w:t xml:space="preserve"> </w:t>
      </w:r>
    </w:p>
    <w:p w:rsidR="001C1728" w:rsidRDefault="001C1728" w:rsidP="00E016EC">
      <w:pPr>
        <w:pStyle w:val="NoSpacing"/>
        <w:spacing w:line="36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До одређених закључака </w:t>
      </w:r>
      <w:r w:rsidR="001274C4" w:rsidRPr="00620EDB">
        <w:rPr>
          <w:rFonts w:ascii="Times New Roman" w:hAnsi="Times New Roman" w:cs="Times New Roman"/>
          <w:color w:val="000000"/>
          <w:sz w:val="24"/>
          <w:szCs w:val="24"/>
        </w:rPr>
        <w:t>стиже се једино посредним путем.</w:t>
      </w:r>
      <w:proofErr w:type="gramEnd"/>
      <w:r w:rsidR="001274C4" w:rsidRPr="00620EDB">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Познато је да је тоболац за лук употребљаван још у </w:t>
      </w:r>
      <w:r w:rsidR="001274C4" w:rsidRPr="00620EDB">
        <w:rPr>
          <w:rFonts w:ascii="Times New Roman" w:hAnsi="Times New Roman" w:cs="Times New Roman"/>
          <w:color w:val="000000"/>
          <w:sz w:val="24"/>
          <w:szCs w:val="24"/>
        </w:rPr>
        <w:t>античком периоду, када су стрелци носили лук везавши га или самост</w:t>
      </w:r>
      <w:r>
        <w:rPr>
          <w:rFonts w:ascii="Times New Roman" w:hAnsi="Times New Roman" w:cs="Times New Roman"/>
          <w:color w:val="000000"/>
          <w:sz w:val="24"/>
          <w:szCs w:val="24"/>
        </w:rPr>
        <w:t xml:space="preserve">ално, ван тоболца за </w:t>
      </w:r>
      <w:r w:rsidR="001274C4" w:rsidRPr="00620EDB">
        <w:rPr>
          <w:rFonts w:ascii="Times New Roman" w:hAnsi="Times New Roman" w:cs="Times New Roman"/>
          <w:color w:val="000000"/>
          <w:sz w:val="24"/>
          <w:szCs w:val="24"/>
        </w:rPr>
        <w:t>стреле</w:t>
      </w:r>
      <w:r w:rsidR="001274C4">
        <w:rPr>
          <w:rFonts w:ascii="Times New Roman" w:hAnsi="Times New Roman" w:cs="Times New Roman"/>
          <w:color w:val="000000"/>
          <w:sz w:val="24"/>
          <w:szCs w:val="24"/>
        </w:rPr>
        <w:t>.</w:t>
      </w:r>
      <w:proofErr w:type="gramEnd"/>
      <w:r w:rsidR="001274C4">
        <w:rPr>
          <w:rFonts w:ascii="Times New Roman" w:hAnsi="Times New Roman" w:cs="Times New Roman"/>
          <w:color w:val="000000"/>
          <w:sz w:val="24"/>
          <w:szCs w:val="24"/>
        </w:rPr>
        <w:t xml:space="preserve"> У то нас уверава живопис свих </w:t>
      </w:r>
      <w:r w:rsidR="00E016EC" w:rsidRPr="00E016EC">
        <w:rPr>
          <w:rFonts w:ascii="Times New Roman" w:hAnsi="Times New Roman" w:cs="Times New Roman"/>
          <w:color w:val="000000"/>
          <w:sz w:val="24"/>
          <w:szCs w:val="24"/>
        </w:rPr>
        <w:t>задужбина</w:t>
      </w:r>
      <w:r w:rsidR="001274C4">
        <w:rPr>
          <w:rFonts w:ascii="Times New Roman" w:hAnsi="Times New Roman" w:cs="Times New Roman"/>
          <w:color w:val="000000"/>
          <w:sz w:val="24"/>
          <w:szCs w:val="24"/>
        </w:rPr>
        <w:t xml:space="preserve"> краља Милутина</w:t>
      </w:r>
      <w:r w:rsidR="00E016EC" w:rsidRPr="00E016EC">
        <w:rPr>
          <w:rFonts w:ascii="Times New Roman" w:hAnsi="Times New Roman" w:cs="Times New Roman"/>
          <w:color w:val="000000"/>
          <w:sz w:val="24"/>
          <w:szCs w:val="24"/>
        </w:rPr>
        <w:t>, од Богородице Љевишке, преко обновљене Жиче, Краљеве цркве у Студеници и Старог Нагоричина, Хиландара, Грачанице</w:t>
      </w:r>
      <w:r w:rsidR="009A0EC9">
        <w:rPr>
          <w:rFonts w:ascii="Times New Roman" w:hAnsi="Times New Roman" w:cs="Times New Roman"/>
          <w:color w:val="000000"/>
          <w:sz w:val="24"/>
          <w:szCs w:val="24"/>
        </w:rPr>
        <w:t>,</w:t>
      </w:r>
      <w:r w:rsidR="00E016EC" w:rsidRPr="00E016EC">
        <w:rPr>
          <w:rFonts w:ascii="Times New Roman" w:hAnsi="Times New Roman" w:cs="Times New Roman"/>
          <w:color w:val="000000"/>
          <w:sz w:val="24"/>
          <w:szCs w:val="24"/>
        </w:rPr>
        <w:t xml:space="preserve"> и многих других </w:t>
      </w:r>
      <w:r w:rsidR="00E016EC">
        <w:rPr>
          <w:rFonts w:ascii="Times New Roman" w:hAnsi="Times New Roman" w:cs="Times New Roman"/>
          <w:color w:val="000000"/>
          <w:sz w:val="24"/>
          <w:szCs w:val="24"/>
        </w:rPr>
        <w:t xml:space="preserve">светиња </w:t>
      </w:r>
      <w:r w:rsidR="009A0EC9">
        <w:rPr>
          <w:rFonts w:ascii="Times New Roman" w:hAnsi="Times New Roman" w:cs="Times New Roman"/>
          <w:color w:val="000000"/>
          <w:sz w:val="24"/>
          <w:szCs w:val="24"/>
        </w:rPr>
        <w:t>чије зидов</w:t>
      </w:r>
      <w:r w:rsidR="00E016EC" w:rsidRPr="00E016EC">
        <w:rPr>
          <w:rFonts w:ascii="Times New Roman" w:hAnsi="Times New Roman" w:cs="Times New Roman"/>
          <w:color w:val="000000"/>
          <w:sz w:val="24"/>
          <w:szCs w:val="24"/>
        </w:rPr>
        <w:t>е красе представе све</w:t>
      </w:r>
      <w:r w:rsidR="00E016EC">
        <w:rPr>
          <w:rFonts w:ascii="Times New Roman" w:hAnsi="Times New Roman" w:cs="Times New Roman"/>
          <w:color w:val="000000"/>
          <w:sz w:val="24"/>
          <w:szCs w:val="24"/>
        </w:rPr>
        <w:t>т</w:t>
      </w:r>
      <w:r w:rsidR="00E016EC" w:rsidRPr="00E016EC">
        <w:rPr>
          <w:rFonts w:ascii="Times New Roman" w:hAnsi="Times New Roman" w:cs="Times New Roman"/>
          <w:color w:val="000000"/>
          <w:sz w:val="24"/>
          <w:szCs w:val="24"/>
        </w:rPr>
        <w:t>их ратника, у комплетној ратној опреми, у панциру и са оружјем у рукама.</w:t>
      </w:r>
      <w:r w:rsidR="00AE14D0">
        <w:rPr>
          <w:rStyle w:val="FootnoteReference"/>
          <w:rFonts w:ascii="Times New Roman" w:hAnsi="Times New Roman" w:cs="Times New Roman"/>
          <w:color w:val="000000"/>
          <w:sz w:val="24"/>
          <w:szCs w:val="24"/>
        </w:rPr>
        <w:footnoteReference w:id="33"/>
      </w:r>
      <w:r w:rsidR="00E016EC" w:rsidRPr="00E016EC">
        <w:rPr>
          <w:rFonts w:ascii="Times New Roman" w:hAnsi="Times New Roman" w:cs="Times New Roman"/>
          <w:color w:val="000000"/>
          <w:sz w:val="24"/>
          <w:szCs w:val="24"/>
        </w:rPr>
        <w:t xml:space="preserve"> </w:t>
      </w:r>
    </w:p>
    <w:p w:rsidR="001C1728" w:rsidRDefault="001C1728" w:rsidP="00E016EC">
      <w:pPr>
        <w:pStyle w:val="NoSpacing"/>
        <w:spacing w:line="360" w:lineRule="auto"/>
        <w:jc w:val="both"/>
        <w:rPr>
          <w:rFonts w:ascii="Times New Roman" w:hAnsi="Times New Roman" w:cs="Times New Roman"/>
          <w:color w:val="000000"/>
          <w:sz w:val="24"/>
          <w:szCs w:val="24"/>
        </w:rPr>
      </w:pPr>
    </w:p>
    <w:p w:rsidR="00565110" w:rsidRPr="00E016EC" w:rsidRDefault="00565110" w:rsidP="00E016EC">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Захваљујући </w:t>
      </w:r>
      <w:r w:rsidR="00E016EC">
        <w:rPr>
          <w:rFonts w:ascii="Times New Roman" w:hAnsi="Times New Roman" w:cs="Times New Roman"/>
          <w:sz w:val="24"/>
          <w:szCs w:val="24"/>
        </w:rPr>
        <w:t xml:space="preserve">управо овим </w:t>
      </w:r>
      <w:r>
        <w:rPr>
          <w:rFonts w:ascii="Times New Roman" w:hAnsi="Times New Roman" w:cs="Times New Roman"/>
          <w:sz w:val="24"/>
          <w:szCs w:val="24"/>
        </w:rPr>
        <w:t xml:space="preserve">бројним сакралним споменицима, било да је реч о зидном сликарству, иконопису, као и делима примењене уметности у којој посебно место на основу занатских вештина  заузимају сфрагистика и нумизматика, </w:t>
      </w:r>
      <w:r w:rsidR="0035053D">
        <w:rPr>
          <w:rFonts w:ascii="Times New Roman" w:hAnsi="Times New Roman" w:cs="Times New Roman"/>
          <w:sz w:val="24"/>
          <w:szCs w:val="24"/>
        </w:rPr>
        <w:t>можемо да пратимо развој иконографије  све</w:t>
      </w:r>
      <w:r w:rsidR="00AE14D0">
        <w:rPr>
          <w:rFonts w:ascii="Times New Roman" w:hAnsi="Times New Roman" w:cs="Times New Roman"/>
          <w:sz w:val="24"/>
          <w:szCs w:val="24"/>
        </w:rPr>
        <w:t xml:space="preserve">тих ратника </w:t>
      </w:r>
      <w:r w:rsidR="0035053D">
        <w:rPr>
          <w:rFonts w:ascii="Times New Roman" w:hAnsi="Times New Roman" w:cs="Times New Roman"/>
          <w:sz w:val="24"/>
          <w:szCs w:val="24"/>
        </w:rPr>
        <w:t xml:space="preserve">којима ћемо посебну пажњу посветити даље у раду. </w:t>
      </w:r>
    </w:p>
    <w:p w:rsidR="002310C0" w:rsidRDefault="002310C0" w:rsidP="00D45BBD">
      <w:pPr>
        <w:spacing w:line="360" w:lineRule="auto"/>
        <w:jc w:val="both"/>
        <w:rPr>
          <w:rFonts w:ascii="Times New Roman" w:hAnsi="Times New Roman" w:cs="Times New Roman"/>
          <w:color w:val="000000"/>
          <w:sz w:val="24"/>
          <w:szCs w:val="24"/>
        </w:rPr>
      </w:pPr>
    </w:p>
    <w:p w:rsidR="00BA160D" w:rsidRPr="006B3343" w:rsidRDefault="00BA160D" w:rsidP="006F5AFB">
      <w:pPr>
        <w:pStyle w:val="normal0"/>
        <w:pBdr>
          <w:top w:val="nil"/>
          <w:left w:val="nil"/>
          <w:bottom w:val="nil"/>
          <w:right w:val="nil"/>
          <w:between w:val="nil"/>
        </w:pBdr>
        <w:spacing w:after="0" w:line="360" w:lineRule="auto"/>
        <w:rPr>
          <w:rFonts w:ascii="Times New Roman" w:hAnsi="Times New Roman" w:cs="Times New Roman"/>
          <w:color w:val="000000"/>
          <w:sz w:val="24"/>
          <w:szCs w:val="24"/>
        </w:rPr>
      </w:pPr>
    </w:p>
    <w:p w:rsidR="001C1728" w:rsidRPr="001C1728" w:rsidRDefault="001C1728" w:rsidP="006F5AFB">
      <w:pPr>
        <w:pStyle w:val="normal0"/>
        <w:pBdr>
          <w:top w:val="nil"/>
          <w:left w:val="nil"/>
          <w:bottom w:val="nil"/>
          <w:right w:val="nil"/>
          <w:between w:val="nil"/>
        </w:pBdr>
        <w:spacing w:after="0" w:line="360" w:lineRule="auto"/>
        <w:rPr>
          <w:color w:val="000000"/>
          <w:sz w:val="24"/>
          <w:szCs w:val="24"/>
        </w:rPr>
      </w:pPr>
    </w:p>
    <w:p w:rsidR="00BA160D" w:rsidRPr="006F5AFB" w:rsidRDefault="008A16BA" w:rsidP="006F5AFB">
      <w:pPr>
        <w:pStyle w:val="normal0"/>
        <w:numPr>
          <w:ilvl w:val="1"/>
          <w:numId w:val="11"/>
        </w:numPr>
        <w:pBdr>
          <w:top w:val="nil"/>
          <w:left w:val="nil"/>
          <w:bottom w:val="nil"/>
          <w:right w:val="nil"/>
          <w:between w:val="nil"/>
        </w:pBdr>
        <w:spacing w:after="0" w:line="360" w:lineRule="auto"/>
        <w:rPr>
          <w:rFonts w:ascii="Arial" w:eastAsia="Arial" w:hAnsi="Arial" w:cs="Arial"/>
          <w:color w:val="222222"/>
          <w:highlight w:val="white"/>
        </w:rPr>
      </w:pPr>
      <w:r w:rsidRPr="006F5AFB">
        <w:rPr>
          <w:rFonts w:ascii="Times New Roman" w:eastAsia="Times New Roman" w:hAnsi="Times New Roman" w:cs="Times New Roman"/>
          <w:b/>
          <w:color w:val="000000"/>
          <w:sz w:val="24"/>
          <w:szCs w:val="24"/>
        </w:rPr>
        <w:lastRenderedPageBreak/>
        <w:t>СВЕТИ  ВЕЛИКОМУЧЕНИК  ГЕОРГИЈЕ (Ђорђе)</w:t>
      </w:r>
    </w:p>
    <w:p w:rsidR="00BA160D"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Свети Георгије (Ђорђе) </w:t>
      </w:r>
      <w:r>
        <w:rPr>
          <w:rFonts w:ascii="Times New Roman" w:eastAsia="Times New Roman" w:hAnsi="Times New Roman" w:cs="Times New Roman"/>
          <w:color w:val="000000"/>
          <w:sz w:val="24"/>
          <w:szCs w:val="24"/>
          <w:highlight w:val="white"/>
        </w:rPr>
        <w:t>према предању, рођен је 275/280.</w:t>
      </w:r>
      <w:proofErr w:type="gram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године</w:t>
      </w:r>
      <w:proofErr w:type="gramEnd"/>
      <w:r>
        <w:rPr>
          <w:rFonts w:ascii="Times New Roman" w:eastAsia="Times New Roman" w:hAnsi="Times New Roman" w:cs="Times New Roman"/>
          <w:color w:val="000000"/>
          <w:sz w:val="24"/>
          <w:szCs w:val="24"/>
          <w:highlight w:val="white"/>
        </w:rPr>
        <w:t xml:space="preserve"> у малоазијској области</w:t>
      </w:r>
      <w:r>
        <w:rPr>
          <w:rFonts w:ascii="Times New Roman" w:eastAsia="Times New Roman" w:hAnsi="Times New Roman" w:cs="Times New Roman"/>
          <w:color w:val="000000"/>
          <w:sz w:val="24"/>
          <w:szCs w:val="24"/>
        </w:rPr>
        <w:t xml:space="preserve"> у Кападокији, од богатих и угледних родитеља, хришћанске вере. </w:t>
      </w:r>
      <w:proofErr w:type="gramStart"/>
      <w:r>
        <w:rPr>
          <w:rFonts w:ascii="Times New Roman" w:eastAsia="Times New Roman" w:hAnsi="Times New Roman" w:cs="Times New Roman"/>
          <w:color w:val="000000"/>
          <w:sz w:val="24"/>
          <w:szCs w:val="24"/>
        </w:rPr>
        <w:t>Још као дете је остаје без оца и са мајком се сели у Палестину, одакле му је мајка била родом.</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Одликовао се бистрим разумом, добротом, храброшћи, високим стасом и лепотом.</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Тадашњи римски цар Диоклецијан га је поставио за заповедника, а после и за војводу.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Имао је свега двадесет година када отишао у Никодимију пред римског цара да моли за престанак страшног прогона хришћана.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Чак је учествовао и на Савету свих војвода које је успео да одврати од царевих циљева.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Разљућен цар, прво је тражио да се млади Георгије покаје за своја дела, на шта му је одговрено да је он храбри војник Христов. Младића су одмах утамничили и батинали, а потом бацили у негашени креч, али Горгије је остао не повређен.</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Уследила су и друге врсте мучења (нпр. обување усијане обуће, али и ту је остао не повређен.</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highlight w:val="white"/>
        </w:rPr>
        <w:t>Мучења су, по наређењу цара, настављена.</w:t>
      </w:r>
      <w:proofErr w:type="gramEnd"/>
      <w:r>
        <w:rPr>
          <w:rFonts w:ascii="Times New Roman" w:eastAsia="Times New Roman" w:hAnsi="Times New Roman" w:cs="Times New Roman"/>
          <w:color w:val="000000"/>
          <w:sz w:val="24"/>
          <w:szCs w:val="24"/>
          <w:highlight w:val="white"/>
          <w:vertAlign w:val="superscript"/>
        </w:rPr>
        <w:footnoteReference w:id="34"/>
      </w:r>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Цар одлучи да позове највећег мађионичара у царству, по имену Атанасије, и њиме савлада Георгија.</w:t>
      </w:r>
      <w:r>
        <w:rPr>
          <w:rFonts w:ascii="Times New Roman" w:eastAsia="Times New Roman" w:hAnsi="Times New Roman" w:cs="Times New Roman"/>
          <w:color w:val="000000"/>
          <w:sz w:val="24"/>
          <w:szCs w:val="24"/>
          <w:highlight w:val="white"/>
          <w:vertAlign w:val="superscript"/>
        </w:rPr>
        <w:footnoteReference w:id="35"/>
      </w:r>
      <w:r>
        <w:rPr>
          <w:rFonts w:ascii="Times New Roman" w:eastAsia="Times New Roman" w:hAnsi="Times New Roman" w:cs="Times New Roman"/>
          <w:color w:val="000000"/>
          <w:sz w:val="24"/>
          <w:szCs w:val="24"/>
          <w:highlight w:val="white"/>
        </w:rPr>
        <w:t xml:space="preserve"> Атанасије се одазва цару и припреми два напитка - један, од кога би Георгије требало да се покори цару, а други смртоносан.</w:t>
      </w:r>
      <w:proofErr w:type="gram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Цар нареди да силом напоје Георгија првим напитком, а пошто се Георгије није покорио, онда нареди да му се да и други, смртоносни напитак.</w:t>
      </w:r>
      <w:proofErr w:type="gram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Сви стадоше запањени када Георгије опет оста жив.</w:t>
      </w:r>
      <w:proofErr w:type="gramEnd"/>
      <w:r>
        <w:rPr>
          <w:rFonts w:ascii="Times New Roman" w:eastAsia="Times New Roman" w:hAnsi="Times New Roman" w:cs="Times New Roman"/>
          <w:color w:val="000000"/>
          <w:sz w:val="24"/>
          <w:szCs w:val="24"/>
          <w:highlight w:val="white"/>
          <w:vertAlign w:val="superscript"/>
        </w:rPr>
        <w:footnoteReference w:id="36"/>
      </w:r>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rPr>
        <w:t>Током свих могућих тортура које су уследиле, мученик је истицао постојаност у вери, тврдећи да га од свих мука спашава само Христ. Многи су његову истрајност поштовали, долазећи му у ћелију, у којој је заточен, да их подучава хришћанској вери.</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Легенда каже да је уочи погубљења, Георгије уснио сан у коме му се јавио Христос и који га је овенчао победничким венцем са речима да не клоне духом, јер га ускоро прима к себи.</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Сутрадан Диоклецијан је наредио да му из тамнице доведу Георгија, како би се последњи пут младић покајао и поклонио римским боговима.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На цареве речи, младић је пристао да га одведу у Аполонов храм.</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Пошто је приступио кипу, прекрстио га је десном руком чиме су се све статуе божанстава у храму срушиле.</w:t>
      </w:r>
      <w:proofErr w:type="gramEnd"/>
      <w:r>
        <w:rPr>
          <w:rFonts w:ascii="Times New Roman" w:eastAsia="Times New Roman" w:hAnsi="Times New Roman" w:cs="Times New Roman"/>
          <w:color w:val="000000"/>
          <w:sz w:val="24"/>
          <w:szCs w:val="24"/>
          <w:vertAlign w:val="superscript"/>
        </w:rPr>
        <w:footnoteReference w:id="37"/>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lastRenderedPageBreak/>
        <w:t>Диоклецијанова жена, царица Александра, која је уз цара гледала ово чудо, ускликнула је да и она верује у оног Бога који Георгију даје оволику снагу.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Пренеражени цар је наредо да се одмах Георгије и царица Александра одведу на губилиште.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На том путу царица је преминула пошто се помолила Христу, док су Георгију одрубили главу.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Цео овај догађај се десио 23.</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априла</w:t>
      </w:r>
      <w:proofErr w:type="gramEnd"/>
      <w:r>
        <w:rPr>
          <w:rFonts w:ascii="Times New Roman" w:eastAsia="Times New Roman" w:hAnsi="Times New Roman" w:cs="Times New Roman"/>
          <w:color w:val="000000"/>
          <w:sz w:val="24"/>
          <w:szCs w:val="24"/>
        </w:rPr>
        <w:t xml:space="preserve"> 290. </w:t>
      </w:r>
      <w:proofErr w:type="gramStart"/>
      <w:r>
        <w:rPr>
          <w:rFonts w:ascii="Times New Roman" w:eastAsia="Times New Roman" w:hAnsi="Times New Roman" w:cs="Times New Roman"/>
          <w:color w:val="000000"/>
          <w:sz w:val="24"/>
          <w:szCs w:val="24"/>
        </w:rPr>
        <w:t>године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Према завештању, Георгијево тело су пренели у Лидију и у том граду је сахрањен, а над његовим гробом је подигнута црква.</w:t>
      </w:r>
      <w:proofErr w:type="gramEnd"/>
      <w:r>
        <w:rPr>
          <w:rFonts w:ascii="Times New Roman" w:eastAsia="Times New Roman" w:hAnsi="Times New Roman" w:cs="Times New Roman"/>
          <w:color w:val="000000"/>
          <w:sz w:val="24"/>
          <w:szCs w:val="24"/>
        </w:rPr>
        <w:t xml:space="preserve"> </w:t>
      </w:r>
    </w:p>
    <w:p w:rsidR="00BA160D" w:rsidRPr="006F5AFB"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Иконографија представе Светог Георгија (Ђорђа)</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Pr="006F5AFB" w:rsidRDefault="0001326F">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shd w:val="clear" w:color="auto" w:fill="FCFCFC"/>
        </w:rPr>
        <w:t>Иконографија представе с</w:t>
      </w:r>
      <w:r w:rsidR="008A16BA">
        <w:rPr>
          <w:rFonts w:ascii="Times New Roman" w:eastAsia="Times New Roman" w:hAnsi="Times New Roman" w:cs="Times New Roman"/>
          <w:color w:val="000000"/>
          <w:sz w:val="24"/>
          <w:szCs w:val="24"/>
          <w:shd w:val="clear" w:color="auto" w:fill="FCFCFC"/>
        </w:rPr>
        <w:t>ветог Ђорђа базира се на поштовању култа и традиције представљања једног од најпоштованијих ратника источнохришћанског света.</w:t>
      </w:r>
      <w:proofErr w:type="gramEnd"/>
      <w:r w:rsidR="008A16BA">
        <w:rPr>
          <w:rFonts w:ascii="Times New Roman" w:eastAsia="Times New Roman" w:hAnsi="Times New Roman" w:cs="Times New Roman"/>
          <w:color w:val="000000"/>
          <w:sz w:val="24"/>
          <w:szCs w:val="24"/>
          <w:shd w:val="clear" w:color="auto" w:fill="FCFCFC"/>
        </w:rPr>
        <w:t xml:space="preserve"> </w:t>
      </w:r>
      <w:proofErr w:type="gramStart"/>
      <w:r w:rsidR="008A16BA">
        <w:rPr>
          <w:rFonts w:ascii="Times New Roman" w:eastAsia="Times New Roman" w:hAnsi="Times New Roman" w:cs="Times New Roman"/>
          <w:color w:val="000000"/>
          <w:sz w:val="24"/>
          <w:szCs w:val="24"/>
          <w:shd w:val="clear" w:color="auto" w:fill="FCFCFC"/>
        </w:rPr>
        <w:t>Представа овог светитеља везује се за чуда која су се десила након његове смрти и која су утицала да се веома рано формира његов култ.</w:t>
      </w:r>
      <w:proofErr w:type="gramEnd"/>
      <w:r w:rsidR="008A16BA">
        <w:rPr>
          <w:rFonts w:ascii="Times New Roman" w:eastAsia="Times New Roman" w:hAnsi="Times New Roman" w:cs="Times New Roman"/>
          <w:color w:val="000000"/>
          <w:sz w:val="24"/>
          <w:szCs w:val="24"/>
          <w:shd w:val="clear" w:color="auto" w:fill="FCFCFC"/>
        </w:rPr>
        <w:t xml:space="preserve">  </w:t>
      </w:r>
      <w:r w:rsidR="008A16BA">
        <w:rPr>
          <w:rFonts w:ascii="Times New Roman" w:eastAsia="Times New Roman" w:hAnsi="Times New Roman" w:cs="Times New Roman"/>
          <w:color w:val="000000"/>
          <w:sz w:val="24"/>
          <w:szCs w:val="24"/>
        </w:rPr>
        <w:t xml:space="preserve">На месту његовог гроба у Лидији, за време владавине цара Константина I (306-337), подигнут је храм, да би се током </w:t>
      </w:r>
      <w:r w:rsidR="00732DC8">
        <w:rPr>
          <w:rFonts w:ascii="Times New Roman" w:eastAsia="Times New Roman" w:hAnsi="Times New Roman" w:cs="Times New Roman"/>
          <w:color w:val="000000"/>
          <w:sz w:val="24"/>
          <w:szCs w:val="24"/>
        </w:rPr>
        <w:t>IV</w:t>
      </w:r>
      <w:r w:rsidR="008A16BA">
        <w:rPr>
          <w:rFonts w:ascii="Times New Roman" w:eastAsia="Times New Roman" w:hAnsi="Times New Roman" w:cs="Times New Roman"/>
          <w:color w:val="000000"/>
          <w:sz w:val="24"/>
          <w:szCs w:val="24"/>
        </w:rPr>
        <w:t xml:space="preserve"> века, култ Светог Георгија из Палестине проширио на ц</w:t>
      </w:r>
      <w:r w:rsidR="00732DC8">
        <w:rPr>
          <w:rFonts w:ascii="Times New Roman" w:eastAsia="Times New Roman" w:hAnsi="Times New Roman" w:cs="Times New Roman"/>
          <w:color w:val="000000"/>
          <w:sz w:val="24"/>
          <w:szCs w:val="24"/>
        </w:rPr>
        <w:t>ело Источно Римско Царство. У V</w:t>
      </w:r>
      <w:r w:rsidR="008A16BA">
        <w:rPr>
          <w:rFonts w:ascii="Times New Roman" w:eastAsia="Times New Roman" w:hAnsi="Times New Roman" w:cs="Times New Roman"/>
          <w:color w:val="000000"/>
          <w:sz w:val="24"/>
          <w:szCs w:val="24"/>
        </w:rPr>
        <w:t xml:space="preserve"> веку култ овог свеца, пренет је и у Западно Римско Царство, тиме што је Георгија, 494. </w:t>
      </w:r>
      <w:proofErr w:type="gramStart"/>
      <w:r w:rsidR="008A16BA">
        <w:rPr>
          <w:rFonts w:ascii="Times New Roman" w:eastAsia="Times New Roman" w:hAnsi="Times New Roman" w:cs="Times New Roman"/>
          <w:color w:val="000000"/>
          <w:sz w:val="24"/>
          <w:szCs w:val="24"/>
        </w:rPr>
        <w:t>године</w:t>
      </w:r>
      <w:proofErr w:type="gramEnd"/>
      <w:r w:rsidR="008A16BA">
        <w:rPr>
          <w:rFonts w:ascii="Times New Roman" w:eastAsia="Times New Roman" w:hAnsi="Times New Roman" w:cs="Times New Roman"/>
          <w:color w:val="000000"/>
          <w:sz w:val="24"/>
          <w:szCs w:val="24"/>
        </w:rPr>
        <w:t xml:space="preserve">, Папа Геласијус Први (492-496), прогласио за свеца.  </w:t>
      </w:r>
    </w:p>
    <w:p w:rsidR="00BA160D" w:rsidRDefault="00BA160D">
      <w:pPr>
        <w:pStyle w:val="normal0"/>
        <w:numPr>
          <w:ilvl w:val="0"/>
          <w:numId w:val="2"/>
        </w:numPr>
        <w:pBdr>
          <w:top w:val="nil"/>
          <w:left w:val="nil"/>
          <w:bottom w:val="nil"/>
          <w:right w:val="nil"/>
          <w:between w:val="nil"/>
        </w:pBdr>
        <w:shd w:val="clear" w:color="auto" w:fill="FFFFFF"/>
        <w:spacing w:after="115" w:line="240" w:lineRule="auto"/>
        <w:jc w:val="center"/>
        <w:rPr>
          <w:color w:val="333333"/>
          <w:sz w:val="24"/>
          <w:szCs w:val="24"/>
        </w:rPr>
      </w:pPr>
    </w:p>
    <w:p w:rsidR="00BA160D" w:rsidRDefault="008A16BA">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Брзо ширење овог култа понајвише су допринели бројни списи и житија у којима су описивана бројна чуда која су се догодила на његовом гробу, као и његова бројна јављања онима који су тражили његову помоћ како у сну, исто тако на јави.</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Храм Светог Георгија у Лидији је срушен 1010.</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године</w:t>
      </w:r>
      <w:proofErr w:type="gramEnd"/>
      <w:r>
        <w:rPr>
          <w:rFonts w:ascii="Times New Roman" w:eastAsia="Times New Roman" w:hAnsi="Times New Roman" w:cs="Times New Roman"/>
          <w:color w:val="000000"/>
          <w:sz w:val="24"/>
          <w:szCs w:val="24"/>
        </w:rPr>
        <w:t xml:space="preserve"> али су га Крсташи обновили. </w:t>
      </w:r>
      <w:proofErr w:type="gramStart"/>
      <w:r>
        <w:rPr>
          <w:rFonts w:ascii="Times New Roman" w:eastAsia="Times New Roman" w:hAnsi="Times New Roman" w:cs="Times New Roman"/>
          <w:color w:val="000000"/>
          <w:sz w:val="24"/>
          <w:szCs w:val="24"/>
        </w:rPr>
        <w:t>Године 1191.</w:t>
      </w:r>
      <w:proofErr w:type="gramEnd"/>
      <w:r>
        <w:rPr>
          <w:rFonts w:ascii="Times New Roman" w:eastAsia="Times New Roman" w:hAnsi="Times New Roman" w:cs="Times New Roman"/>
          <w:color w:val="000000"/>
          <w:sz w:val="24"/>
          <w:szCs w:val="24"/>
        </w:rPr>
        <w:t xml:space="preserve"> и током Трећег крсташког рата, храм је поново уништен, од стране исламских снага султана Саладина. После крсташких ратова у </w:t>
      </w:r>
      <w:r w:rsidR="00732DC8">
        <w:rPr>
          <w:rFonts w:ascii="Times New Roman" w:eastAsia="Times New Roman" w:hAnsi="Times New Roman" w:cs="Times New Roman"/>
          <w:color w:val="000000"/>
          <w:sz w:val="24"/>
          <w:szCs w:val="24"/>
        </w:rPr>
        <w:t>XII</w:t>
      </w:r>
      <w:r>
        <w:rPr>
          <w:rFonts w:ascii="Times New Roman" w:eastAsia="Times New Roman" w:hAnsi="Times New Roman" w:cs="Times New Roman"/>
          <w:color w:val="000000"/>
          <w:sz w:val="24"/>
          <w:szCs w:val="24"/>
        </w:rPr>
        <w:t xml:space="preserve"> веку, култ Светог Георгија је пренет у Енглеску. За време краља Едварда III од Енглеске, који је 1348. </w:t>
      </w:r>
      <w:proofErr w:type="gramStart"/>
      <w:r>
        <w:rPr>
          <w:rFonts w:ascii="Times New Roman" w:eastAsia="Times New Roman" w:hAnsi="Times New Roman" w:cs="Times New Roman"/>
          <w:color w:val="000000"/>
          <w:sz w:val="24"/>
          <w:szCs w:val="24"/>
        </w:rPr>
        <w:t>основао</w:t>
      </w:r>
      <w:proofErr w:type="gramEnd"/>
      <w:r>
        <w:rPr>
          <w:rFonts w:ascii="Times New Roman" w:eastAsia="Times New Roman" w:hAnsi="Times New Roman" w:cs="Times New Roman"/>
          <w:color w:val="000000"/>
          <w:sz w:val="24"/>
          <w:szCs w:val="24"/>
        </w:rPr>
        <w:t xml:space="preserve"> витешки</w:t>
      </w:r>
      <w:r w:rsidR="0001326F">
        <w:rPr>
          <w:rFonts w:ascii="Times New Roman" w:eastAsia="Times New Roman" w:hAnsi="Times New Roman" w:cs="Times New Roman"/>
          <w:color w:val="000000"/>
          <w:sz w:val="24"/>
          <w:szCs w:val="24"/>
        </w:rPr>
        <w:t xml:space="preserve"> ред Гартера, свети Георгије постаје </w:t>
      </w:r>
      <w:r>
        <w:rPr>
          <w:rFonts w:ascii="Times New Roman" w:eastAsia="Times New Roman" w:hAnsi="Times New Roman" w:cs="Times New Roman"/>
          <w:color w:val="000000"/>
          <w:sz w:val="24"/>
          <w:szCs w:val="24"/>
        </w:rPr>
        <w:t xml:space="preserve">заштитник Енглеске државе. </w:t>
      </w:r>
      <w:proofErr w:type="gramStart"/>
      <w:r>
        <w:rPr>
          <w:rFonts w:ascii="Times New Roman" w:eastAsia="Times New Roman" w:hAnsi="Times New Roman" w:cs="Times New Roman"/>
          <w:color w:val="000000"/>
          <w:sz w:val="24"/>
          <w:szCs w:val="24"/>
        </w:rPr>
        <w:t>Свети Георгије или на каталонском Сант Ђорди (катал.</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Sant Jordi), такође је светац заштитник шпанске аутономне покрајине Каталоније. Свети Георгије је поштован као заштитник многих држава и градова у Европи. Поштован је и као заштитник коњице, витезова и витештва и крсташких похода.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Прослављају га Грци, Руси, Бугари, Срби, Енглези, Французи, Немци, Италијани, итд.</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lastRenderedPageBreak/>
        <w:t>Нови Храм Светог Георгија је подигнут на месту старог 1872.</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године</w:t>
      </w:r>
      <w:proofErr w:type="gramEnd"/>
      <w:r>
        <w:rPr>
          <w:rFonts w:ascii="Times New Roman" w:eastAsia="Times New Roman" w:hAnsi="Times New Roman" w:cs="Times New Roman"/>
          <w:color w:val="000000"/>
          <w:sz w:val="24"/>
          <w:szCs w:val="24"/>
        </w:rPr>
        <w:t xml:space="preserve"> и постоји још увек. </w:t>
      </w:r>
      <w:proofErr w:type="gramStart"/>
      <w:r>
        <w:rPr>
          <w:rFonts w:ascii="Times New Roman" w:eastAsia="Times New Roman" w:hAnsi="Times New Roman" w:cs="Times New Roman"/>
          <w:color w:val="000000"/>
          <w:sz w:val="24"/>
          <w:szCs w:val="24"/>
        </w:rPr>
        <w:t>Слави се по новом календару, 23.</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априла</w:t>
      </w:r>
      <w:proofErr w:type="gramEnd"/>
      <w:r>
        <w:rPr>
          <w:rFonts w:ascii="Times New Roman" w:eastAsia="Times New Roman" w:hAnsi="Times New Roman" w:cs="Times New Roman"/>
          <w:color w:val="000000"/>
          <w:sz w:val="24"/>
          <w:szCs w:val="24"/>
        </w:rPr>
        <w:t xml:space="preserve">, или старом календару 6.маја. </w:t>
      </w:r>
    </w:p>
    <w:p w:rsidR="00BA160D" w:rsidRDefault="00BA160D">
      <w:pPr>
        <w:pStyle w:val="normal0"/>
        <w:numPr>
          <w:ilvl w:val="0"/>
          <w:numId w:val="1"/>
        </w:numPr>
        <w:pBdr>
          <w:top w:val="nil"/>
          <w:left w:val="nil"/>
          <w:bottom w:val="nil"/>
          <w:right w:val="nil"/>
          <w:between w:val="nil"/>
        </w:pBdr>
        <w:shd w:val="clear" w:color="auto" w:fill="FFFFFF"/>
        <w:spacing w:after="115" w:line="360" w:lineRule="auto"/>
        <w:jc w:val="center"/>
        <w:rPr>
          <w:sz w:val="24"/>
          <w:szCs w:val="24"/>
        </w:rPr>
      </w:pPr>
    </w:p>
    <w:p w:rsidR="00D45BBD" w:rsidRDefault="008A16BA">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Све што је утицало на брзи развој овог култа, паралелно се одражавало </w:t>
      </w:r>
      <w:r>
        <w:rPr>
          <w:rFonts w:ascii="Times New Roman" w:eastAsia="Times New Roman" w:hAnsi="Times New Roman" w:cs="Times New Roman"/>
          <w:color w:val="000000"/>
          <w:sz w:val="24"/>
          <w:szCs w:val="24"/>
          <w:shd w:val="clear" w:color="auto" w:fill="FCFCFC"/>
        </w:rPr>
        <w:t>на сам развој иконографских представа овог светитеља.</w:t>
      </w:r>
      <w:proofErr w:type="gramEnd"/>
      <w:r>
        <w:rPr>
          <w:rFonts w:ascii="Times New Roman" w:eastAsia="Times New Roman" w:hAnsi="Times New Roman" w:cs="Times New Roman"/>
          <w:color w:val="000000"/>
          <w:sz w:val="24"/>
          <w:szCs w:val="24"/>
          <w:shd w:val="clear" w:color="auto" w:fill="FCFCFC"/>
        </w:rPr>
        <w:t xml:space="preserve"> </w:t>
      </w:r>
      <w:r>
        <w:rPr>
          <w:rFonts w:ascii="Times New Roman" w:eastAsia="Times New Roman" w:hAnsi="Times New Roman" w:cs="Times New Roman"/>
          <w:color w:val="000000"/>
          <w:sz w:val="24"/>
          <w:szCs w:val="24"/>
        </w:rPr>
        <w:t xml:space="preserve">У иконографији Православне цркве, Свети Георгије је још од </w:t>
      </w:r>
      <w:r w:rsidR="00732DC8">
        <w:rPr>
          <w:rFonts w:ascii="Times New Roman" w:eastAsia="Times New Roman" w:hAnsi="Times New Roman" w:cs="Times New Roman"/>
          <w:color w:val="000000"/>
          <w:sz w:val="24"/>
          <w:szCs w:val="24"/>
        </w:rPr>
        <w:t>VII</w:t>
      </w:r>
      <w:r>
        <w:rPr>
          <w:rFonts w:ascii="Times New Roman" w:eastAsia="Times New Roman" w:hAnsi="Times New Roman" w:cs="Times New Roman"/>
          <w:color w:val="000000"/>
          <w:sz w:val="24"/>
          <w:szCs w:val="24"/>
        </w:rPr>
        <w:t xml:space="preserve"> века приказиван као војник (без коња, у стојећем ставу) налик небеским ратницима – арханђелима, у војничкој опреми са копљем или мачем у рукама, да би се од </w:t>
      </w:r>
      <w:r w:rsidR="00732DC8">
        <w:rPr>
          <w:rFonts w:ascii="Times New Roman" w:eastAsia="Times New Roman" w:hAnsi="Times New Roman" w:cs="Times New Roman"/>
          <w:color w:val="000000"/>
          <w:sz w:val="24"/>
          <w:szCs w:val="24"/>
        </w:rPr>
        <w:t>IX</w:t>
      </w:r>
      <w:r>
        <w:rPr>
          <w:rFonts w:ascii="Times New Roman" w:eastAsia="Times New Roman" w:hAnsi="Times New Roman" w:cs="Times New Roman"/>
          <w:color w:val="000000"/>
          <w:sz w:val="24"/>
          <w:szCs w:val="24"/>
        </w:rPr>
        <w:t xml:space="preserve"> века појавио још један приказ Светог Георгија који убија аждају, а који је пак заснован на популарној л</w:t>
      </w:r>
      <w:r w:rsidR="00736F14">
        <w:rPr>
          <w:rFonts w:ascii="Times New Roman" w:eastAsia="Times New Roman" w:hAnsi="Times New Roman" w:cs="Times New Roman"/>
          <w:color w:val="000000"/>
          <w:sz w:val="24"/>
          <w:szCs w:val="24"/>
        </w:rPr>
        <w:t xml:space="preserve">егенди хришћанске митологије - </w:t>
      </w:r>
      <w:r w:rsidR="00736F14" w:rsidRPr="00736F14">
        <w:rPr>
          <w:rFonts w:ascii="Times New Roman" w:eastAsia="Times New Roman" w:hAnsi="Times New Roman" w:cs="Times New Roman"/>
          <w:i/>
          <w:color w:val="000000"/>
          <w:sz w:val="24"/>
          <w:szCs w:val="24"/>
        </w:rPr>
        <w:t>Георгије и Аждаја</w:t>
      </w:r>
      <w:r>
        <w:rPr>
          <w:rFonts w:ascii="Times New Roman" w:eastAsia="Times New Roman" w:hAnsi="Times New Roman" w:cs="Times New Roman"/>
          <w:color w:val="000000"/>
          <w:sz w:val="24"/>
          <w:szCs w:val="24"/>
        </w:rPr>
        <w:t xml:space="preserve">. Ово су нам иконолошки занимљиви подаци, јер ће се, управо кроз историју фреско-сликарства и иконописа, стављати акценат на детаљном приказивању војничке опреме. </w:t>
      </w:r>
      <w:proofErr w:type="gramStart"/>
      <w:r>
        <w:rPr>
          <w:rFonts w:ascii="Times New Roman" w:eastAsia="Times New Roman" w:hAnsi="Times New Roman" w:cs="Times New Roman"/>
          <w:color w:val="000000"/>
          <w:sz w:val="24"/>
          <w:szCs w:val="24"/>
        </w:rPr>
        <w:t>Тако су представе светих ратника (Георгија, Димитрија, Прокопија и на крају из националне историје новог века, представе Светог Лазара Косовског) једини извори о типолошком развоју војног наоружања на овим просторима.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Што овој иконографији поред велике уметничке и историјске, придодаје документациону вредност о техничко-технолошком напретку једног народа.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Обе поменуте представе везују се за два празника.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Главни празник је Ђурђевдан и празнује се 6.</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маја</w:t>
      </w:r>
      <w:proofErr w:type="gramEnd"/>
      <w:r>
        <w:rPr>
          <w:rFonts w:ascii="Times New Roman" w:eastAsia="Times New Roman" w:hAnsi="Times New Roman" w:cs="Times New Roman"/>
          <w:color w:val="000000"/>
          <w:sz w:val="24"/>
          <w:szCs w:val="24"/>
        </w:rPr>
        <w:t xml:space="preserve"> по грегоријанском календару (23. априла по црквеном), а други је пренос моштију и обновљење Храма Светог Георгија - Ђурђиц, који се слави 16. </w:t>
      </w:r>
      <w:proofErr w:type="gramStart"/>
      <w:r>
        <w:rPr>
          <w:rFonts w:ascii="Times New Roman" w:eastAsia="Times New Roman" w:hAnsi="Times New Roman" w:cs="Times New Roman"/>
          <w:color w:val="000000"/>
          <w:sz w:val="24"/>
          <w:szCs w:val="24"/>
        </w:rPr>
        <w:t>новембра</w:t>
      </w:r>
      <w:proofErr w:type="gramEnd"/>
      <w:r>
        <w:rPr>
          <w:rFonts w:ascii="Times New Roman" w:eastAsia="Times New Roman" w:hAnsi="Times New Roman" w:cs="Times New Roman"/>
          <w:color w:val="000000"/>
          <w:sz w:val="24"/>
          <w:szCs w:val="24"/>
        </w:rPr>
        <w:t xml:space="preserve"> (3. новембра по црквеном).</w:t>
      </w:r>
    </w:p>
    <w:p w:rsidR="000C3CAC" w:rsidRPr="000C3CAC" w:rsidRDefault="000C3CAC">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hd w:val="clear" w:color="auto" w:fill="FFFFFF"/>
        <w:spacing w:after="115"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Представа војника у стојећем ставу</w:t>
      </w:r>
    </w:p>
    <w:p w:rsidR="00BA160D" w:rsidRDefault="00BA160D">
      <w:pPr>
        <w:pStyle w:val="normal0"/>
        <w:pBdr>
          <w:top w:val="nil"/>
          <w:left w:val="nil"/>
          <w:bottom w:val="nil"/>
          <w:right w:val="nil"/>
          <w:between w:val="nil"/>
        </w:pBdr>
        <w:shd w:val="clear" w:color="auto" w:fill="FFFFFF"/>
        <w:spacing w:after="115" w:line="240" w:lineRule="auto"/>
        <w:jc w:val="both"/>
        <w:rPr>
          <w:rFonts w:ascii="Times New Roman" w:eastAsia="Times New Roman" w:hAnsi="Times New Roman" w:cs="Times New Roman"/>
          <w:color w:val="000000"/>
          <w:sz w:val="24"/>
          <w:szCs w:val="24"/>
          <w:u w:val="single"/>
        </w:rPr>
      </w:pPr>
    </w:p>
    <w:p w:rsidR="00313198" w:rsidRDefault="008A16BA">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Представа Светог Георгија као војника у стојећем ставу, везана је за празник Ђурђиц (који се слави 16. новембра, поводом преноса моштију и обнављања његовог порушеног храма).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Већ у раду смо навели да се ова представа појављује у </w:t>
      </w:r>
      <w:r w:rsidR="00732DC8">
        <w:rPr>
          <w:rFonts w:ascii="Times New Roman" w:eastAsia="Times New Roman" w:hAnsi="Times New Roman" w:cs="Times New Roman"/>
          <w:color w:val="000000"/>
          <w:sz w:val="24"/>
          <w:szCs w:val="24"/>
        </w:rPr>
        <w:t>VII</w:t>
      </w:r>
      <w:r>
        <w:rPr>
          <w:rFonts w:ascii="Times New Roman" w:eastAsia="Times New Roman" w:hAnsi="Times New Roman" w:cs="Times New Roman"/>
          <w:color w:val="000000"/>
          <w:sz w:val="24"/>
          <w:szCs w:val="24"/>
        </w:rPr>
        <w:t xml:space="preserve"> веку и од тада је на иконографском решењу добијала одређене измене које су по највише биле сличне и са приказима арханђела (нпр. арханђела Михаила).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 првих икона и фресака на којима је уочљива непропорционалност у самој фигури светитеља у војничкој опреми</w:t>
      </w:r>
      <w:r w:rsidR="00FE1EA8">
        <w:rPr>
          <w:rFonts w:ascii="Times New Roman" w:eastAsia="Times New Roman" w:hAnsi="Times New Roman" w:cs="Times New Roman"/>
          <w:color w:val="000000"/>
          <w:sz w:val="24"/>
          <w:szCs w:val="24"/>
        </w:rPr>
        <w:t xml:space="preserve"> (</w:t>
      </w:r>
      <w:r w:rsidR="00FE1EA8">
        <w:rPr>
          <w:rFonts w:ascii="Times New Roman" w:hAnsi="Times New Roman" w:cs="Times New Roman"/>
          <w:sz w:val="24"/>
          <w:szCs w:val="24"/>
        </w:rPr>
        <w:t xml:space="preserve">панталона, </w:t>
      </w:r>
      <w:r w:rsidR="00FE1EA8">
        <w:rPr>
          <w:rFonts w:ascii="Times New Roman" w:hAnsi="Times New Roman" w:cs="Times New Roman"/>
          <w:color w:val="000000"/>
          <w:sz w:val="24"/>
          <w:szCs w:val="24"/>
        </w:rPr>
        <w:t xml:space="preserve">кратке тунике, панцира, огртача или плашта, </w:t>
      </w:r>
      <w:r w:rsidR="00FE1EA8" w:rsidRPr="00D47A0D">
        <w:rPr>
          <w:rFonts w:ascii="Times New Roman" w:hAnsi="Times New Roman" w:cs="Times New Roman"/>
          <w:color w:val="000000"/>
          <w:sz w:val="24"/>
          <w:szCs w:val="24"/>
        </w:rPr>
        <w:t>опасач</w:t>
      </w:r>
      <w:r w:rsidR="00FE1EA8">
        <w:rPr>
          <w:rFonts w:ascii="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до барокно раскошних приказа леполиког младића у војводској одежди са плаштом до земље, једино што није мењано је </w:t>
      </w:r>
      <w:r>
        <w:rPr>
          <w:rFonts w:ascii="Times New Roman" w:eastAsia="Times New Roman" w:hAnsi="Times New Roman" w:cs="Times New Roman"/>
          <w:color w:val="000000"/>
          <w:sz w:val="24"/>
          <w:szCs w:val="24"/>
        </w:rPr>
        <w:lastRenderedPageBreak/>
        <w:t>његов положај тела.</w:t>
      </w:r>
      <w:proofErr w:type="gramEnd"/>
      <w:r>
        <w:rPr>
          <w:rFonts w:ascii="Times New Roman" w:eastAsia="Times New Roman" w:hAnsi="Times New Roman" w:cs="Times New Roman"/>
          <w:color w:val="000000"/>
          <w:sz w:val="24"/>
          <w:szCs w:val="24"/>
        </w:rPr>
        <w:t xml:space="preserve"> </w:t>
      </w:r>
      <w:proofErr w:type="gramStart"/>
      <w:r w:rsidR="00313198">
        <w:rPr>
          <w:rFonts w:ascii="Times New Roman" w:eastAsia="Times New Roman" w:hAnsi="Times New Roman" w:cs="Times New Roman"/>
          <w:color w:val="000000"/>
          <w:sz w:val="24"/>
          <w:szCs w:val="24"/>
        </w:rPr>
        <w:t xml:space="preserve">Окренут чеоно, кратке коврџаве косе, која му пада преко ушију, </w:t>
      </w:r>
      <w:r>
        <w:rPr>
          <w:rFonts w:ascii="Times New Roman" w:eastAsia="Times New Roman" w:hAnsi="Times New Roman" w:cs="Times New Roman"/>
          <w:color w:val="000000"/>
          <w:sz w:val="24"/>
          <w:szCs w:val="24"/>
        </w:rPr>
        <w:t>у истуреној левој руци држи штит, а у десној копље.</w:t>
      </w:r>
      <w:proofErr w:type="gramEnd"/>
      <w:r w:rsidR="00313198">
        <w:rPr>
          <w:rStyle w:val="FootnoteReference"/>
          <w:rFonts w:ascii="Times New Roman" w:eastAsia="Times New Roman" w:hAnsi="Times New Roman" w:cs="Times New Roman"/>
          <w:color w:val="000000"/>
          <w:sz w:val="24"/>
          <w:szCs w:val="24"/>
        </w:rPr>
        <w:footnoteReference w:id="38"/>
      </w:r>
    </w:p>
    <w:p w:rsidR="000C3CAC" w:rsidRDefault="00E43D9E">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За овакву представу светог ратника </w:t>
      </w:r>
      <w:r w:rsidR="00F56D20">
        <w:rPr>
          <w:rFonts w:ascii="Times New Roman" w:eastAsia="Times New Roman" w:hAnsi="Times New Roman" w:cs="Times New Roman"/>
          <w:color w:val="000000"/>
          <w:sz w:val="24"/>
          <w:szCs w:val="24"/>
        </w:rPr>
        <w:t>у чију се групу убраја св.</w:t>
      </w:r>
      <w:proofErr w:type="gramEnd"/>
      <w:r w:rsidR="00F56D20">
        <w:rPr>
          <w:rFonts w:ascii="Times New Roman" w:eastAsia="Times New Roman" w:hAnsi="Times New Roman" w:cs="Times New Roman"/>
          <w:color w:val="000000"/>
          <w:sz w:val="24"/>
          <w:szCs w:val="24"/>
        </w:rPr>
        <w:t xml:space="preserve"> </w:t>
      </w:r>
      <w:proofErr w:type="gramStart"/>
      <w:r w:rsidR="00F56D20">
        <w:rPr>
          <w:rFonts w:ascii="Times New Roman" w:eastAsia="Times New Roman" w:hAnsi="Times New Roman" w:cs="Times New Roman"/>
          <w:color w:val="000000"/>
          <w:sz w:val="24"/>
          <w:szCs w:val="24"/>
        </w:rPr>
        <w:t>Ђорђе</w:t>
      </w:r>
      <w:r>
        <w:rPr>
          <w:rFonts w:ascii="Times New Roman" w:eastAsia="Times New Roman" w:hAnsi="Times New Roman" w:cs="Times New Roman"/>
          <w:color w:val="000000"/>
          <w:sz w:val="24"/>
          <w:szCs w:val="24"/>
        </w:rPr>
        <w:t xml:space="preserve">, византијски уметници </w:t>
      </w:r>
      <w:r w:rsidRPr="0021222A">
        <w:rPr>
          <w:rFonts w:ascii="Times New Roman" w:hAnsi="Times New Roman" w:cs="Times New Roman"/>
          <w:sz w:val="24"/>
          <w:szCs w:val="24"/>
        </w:rPr>
        <w:t>уг</w:t>
      </w:r>
      <w:r w:rsidR="00313198">
        <w:rPr>
          <w:rFonts w:ascii="Times New Roman" w:hAnsi="Times New Roman" w:cs="Times New Roman"/>
          <w:sz w:val="24"/>
          <w:szCs w:val="24"/>
        </w:rPr>
        <w:t xml:space="preserve">лавном су од више врста римског </w:t>
      </w:r>
      <w:r>
        <w:rPr>
          <w:rFonts w:ascii="Times New Roman" w:hAnsi="Times New Roman" w:cs="Times New Roman"/>
          <w:sz w:val="24"/>
          <w:szCs w:val="24"/>
        </w:rPr>
        <w:t xml:space="preserve">панцира </w:t>
      </w:r>
      <w:r w:rsidR="00732DC8">
        <w:rPr>
          <w:rFonts w:ascii="Times New Roman" w:eastAsia="Times New Roman" w:hAnsi="Times New Roman" w:cs="Times New Roman"/>
          <w:color w:val="000000"/>
          <w:sz w:val="24"/>
          <w:szCs w:val="24"/>
          <w:highlight w:val="white"/>
        </w:rPr>
        <w:t>„</w:t>
      </w:r>
      <w:r>
        <w:rPr>
          <w:rFonts w:ascii="Times New Roman" w:hAnsi="Times New Roman" w:cs="Times New Roman"/>
          <w:sz w:val="24"/>
          <w:szCs w:val="24"/>
        </w:rPr>
        <w:t>одабирали</w:t>
      </w:r>
      <w:r w:rsidR="004766DD">
        <w:rPr>
          <w:rFonts w:ascii="Times New Roman" w:eastAsia="Times New Roman" w:hAnsi="Times New Roman" w:cs="Times New Roman"/>
          <w:color w:val="000000"/>
          <w:sz w:val="24"/>
          <w:szCs w:val="24"/>
          <w:highlight w:val="white"/>
        </w:rPr>
        <w:t>”</w:t>
      </w:r>
      <w:r>
        <w:rPr>
          <w:rFonts w:ascii="Times New Roman" w:hAnsi="Times New Roman" w:cs="Times New Roman"/>
          <w:sz w:val="24"/>
          <w:szCs w:val="24"/>
        </w:rPr>
        <w:t xml:space="preserve"> тзв.</w:t>
      </w:r>
      <w:proofErr w:type="gramEnd"/>
      <w:r>
        <w:rPr>
          <w:rFonts w:ascii="Times New Roman" w:hAnsi="Times New Roman" w:cs="Times New Roman"/>
          <w:sz w:val="24"/>
          <w:szCs w:val="24"/>
        </w:rPr>
        <w:t xml:space="preserve"> </w:t>
      </w:r>
      <w:r w:rsidRPr="00E43D9E">
        <w:rPr>
          <w:rFonts w:ascii="Times New Roman" w:hAnsi="Times New Roman" w:cs="Times New Roman"/>
          <w:i/>
          <w:sz w:val="24"/>
          <w:szCs w:val="24"/>
        </w:rPr>
        <w:t xml:space="preserve">lоriса </w:t>
      </w:r>
      <w:r w:rsidRPr="00E43D9E">
        <w:rPr>
          <w:rFonts w:ascii="Times New Roman" w:hAnsi="Times New Roman" w:cs="Times New Roman"/>
          <w:i/>
          <w:iCs/>
          <w:sz w:val="24"/>
          <w:szCs w:val="24"/>
        </w:rPr>
        <w:t>squamata</w:t>
      </w:r>
      <w:r w:rsidRPr="0021222A">
        <w:rPr>
          <w:rFonts w:ascii="Times New Roman" w:hAnsi="Times New Roman" w:cs="Times New Roman"/>
          <w:i/>
          <w:iCs/>
          <w:sz w:val="24"/>
          <w:szCs w:val="24"/>
        </w:rPr>
        <w:t xml:space="preserve"> </w:t>
      </w:r>
      <w:r w:rsidRPr="0021222A">
        <w:rPr>
          <w:rFonts w:ascii="Times New Roman" w:hAnsi="Times New Roman" w:cs="Times New Roman"/>
          <w:sz w:val="24"/>
          <w:szCs w:val="24"/>
        </w:rPr>
        <w:t>оклоп, са низом плочица међусобно постављених</w:t>
      </w:r>
      <w:r>
        <w:rPr>
          <w:rFonts w:ascii="Times New Roman" w:hAnsi="Times New Roman" w:cs="Times New Roman"/>
          <w:sz w:val="24"/>
          <w:szCs w:val="24"/>
        </w:rPr>
        <w:t xml:space="preserve"> </w:t>
      </w:r>
      <w:r w:rsidRPr="0021222A">
        <w:rPr>
          <w:rFonts w:ascii="Times New Roman" w:hAnsi="Times New Roman" w:cs="Times New Roman"/>
          <w:sz w:val="24"/>
          <w:szCs w:val="24"/>
        </w:rPr>
        <w:t xml:space="preserve">тако да доња ивица једне </w:t>
      </w:r>
      <w:r>
        <w:rPr>
          <w:rFonts w:ascii="Times New Roman" w:hAnsi="Times New Roman" w:cs="Times New Roman"/>
          <w:sz w:val="24"/>
          <w:szCs w:val="24"/>
        </w:rPr>
        <w:t>прекрива горњу ивицу друге</w:t>
      </w:r>
      <w:r w:rsidR="00822DBF">
        <w:rPr>
          <w:rFonts w:ascii="Times New Roman" w:hAnsi="Times New Roman" w:cs="Times New Roman"/>
          <w:sz w:val="24"/>
          <w:szCs w:val="24"/>
        </w:rPr>
        <w:t>,</w:t>
      </w:r>
      <w:r>
        <w:rPr>
          <w:rFonts w:ascii="Times New Roman" w:hAnsi="Times New Roman" w:cs="Times New Roman"/>
          <w:sz w:val="24"/>
          <w:szCs w:val="24"/>
        </w:rPr>
        <w:t xml:space="preserve"> у виду крљушти. </w:t>
      </w:r>
      <w:proofErr w:type="gramStart"/>
      <w:r w:rsidRPr="0021222A">
        <w:rPr>
          <w:rFonts w:ascii="Times New Roman" w:hAnsi="Times New Roman" w:cs="Times New Roman"/>
          <w:sz w:val="24"/>
          <w:szCs w:val="24"/>
        </w:rPr>
        <w:t xml:space="preserve">Често је </w:t>
      </w:r>
      <w:r>
        <w:rPr>
          <w:rFonts w:ascii="Times New Roman" w:hAnsi="Times New Roman" w:cs="Times New Roman"/>
          <w:sz w:val="24"/>
          <w:szCs w:val="24"/>
        </w:rPr>
        <w:t xml:space="preserve">за изглед оклопа биран и </w:t>
      </w:r>
      <w:r w:rsidRPr="0021222A">
        <w:rPr>
          <w:rFonts w:ascii="Times New Roman" w:hAnsi="Times New Roman" w:cs="Times New Roman"/>
          <w:sz w:val="24"/>
          <w:szCs w:val="24"/>
        </w:rPr>
        <w:t>(пуни) оклоп са две компактне па</w:t>
      </w:r>
      <w:r w:rsidR="00736F14">
        <w:rPr>
          <w:rFonts w:ascii="Times New Roman" w:hAnsi="Times New Roman" w:cs="Times New Roman"/>
          <w:sz w:val="24"/>
          <w:szCs w:val="24"/>
        </w:rPr>
        <w:t>нцирне плоче за покривањ</w:t>
      </w:r>
      <w:r w:rsidRPr="0021222A">
        <w:rPr>
          <w:rFonts w:ascii="Times New Roman" w:hAnsi="Times New Roman" w:cs="Times New Roman"/>
          <w:sz w:val="24"/>
          <w:szCs w:val="24"/>
        </w:rPr>
        <w:t>е целог горњег дела</w:t>
      </w:r>
      <w:r>
        <w:t xml:space="preserve"> </w:t>
      </w:r>
      <w:r>
        <w:rPr>
          <w:rFonts w:ascii="Times New Roman" w:hAnsi="Times New Roman" w:cs="Times New Roman"/>
          <w:sz w:val="24"/>
          <w:szCs w:val="24"/>
        </w:rPr>
        <w:t>тела</w:t>
      </w:r>
      <w:r w:rsidRPr="0021222A">
        <w:rPr>
          <w:rFonts w:ascii="Times New Roman" w:hAnsi="Times New Roman" w:cs="Times New Roman"/>
          <w:sz w:val="24"/>
          <w:szCs w:val="24"/>
        </w:rPr>
        <w:t>.</w:t>
      </w:r>
      <w:proofErr w:type="gramEnd"/>
      <w:r w:rsidRPr="0021222A">
        <w:rPr>
          <w:rFonts w:ascii="Times New Roman" w:hAnsi="Times New Roman" w:cs="Times New Roman"/>
          <w:sz w:val="24"/>
          <w:szCs w:val="24"/>
        </w:rPr>
        <w:t xml:space="preserve"> </w:t>
      </w:r>
      <w:proofErr w:type="gramStart"/>
      <w:r w:rsidRPr="0021222A">
        <w:rPr>
          <w:rFonts w:ascii="Times New Roman" w:hAnsi="Times New Roman" w:cs="Times New Roman"/>
          <w:sz w:val="24"/>
          <w:szCs w:val="24"/>
        </w:rPr>
        <w:t xml:space="preserve">Он је репродуковао мускулатуру трупа и имао је, једнако као </w:t>
      </w:r>
      <w:r w:rsidRPr="0021222A">
        <w:rPr>
          <w:rFonts w:ascii="Times New Roman" w:hAnsi="Times New Roman" w:cs="Times New Roman"/>
          <w:i/>
          <w:iCs/>
          <w:sz w:val="24"/>
          <w:szCs w:val="24"/>
        </w:rPr>
        <w:t>lorica</w:t>
      </w:r>
      <w:r>
        <w:rPr>
          <w:i/>
          <w:iCs/>
        </w:rPr>
        <w:t xml:space="preserve"> </w:t>
      </w:r>
      <w:r w:rsidRPr="0021222A">
        <w:rPr>
          <w:rFonts w:ascii="Times New Roman" w:hAnsi="Times New Roman" w:cs="Times New Roman"/>
          <w:i/>
          <w:iCs/>
          <w:sz w:val="24"/>
          <w:szCs w:val="24"/>
        </w:rPr>
        <w:t xml:space="preserve">squamata, </w:t>
      </w:r>
      <w:r w:rsidR="00736F14">
        <w:rPr>
          <w:rFonts w:ascii="Times New Roman" w:hAnsi="Times New Roman" w:cs="Times New Roman"/>
          <w:sz w:val="24"/>
          <w:szCs w:val="24"/>
        </w:rPr>
        <w:t>посебне делове за зашт</w:t>
      </w:r>
      <w:r w:rsidRPr="0021222A">
        <w:rPr>
          <w:rFonts w:ascii="Times New Roman" w:hAnsi="Times New Roman" w:cs="Times New Roman"/>
          <w:sz w:val="24"/>
          <w:szCs w:val="24"/>
        </w:rPr>
        <w:t>иту рамена, доњег дела стомака и бедара, сачињене од</w:t>
      </w:r>
      <w:r>
        <w:t xml:space="preserve"> </w:t>
      </w:r>
      <w:r w:rsidRPr="0021222A">
        <w:rPr>
          <w:rFonts w:ascii="Times New Roman" w:hAnsi="Times New Roman" w:cs="Times New Roman"/>
          <w:sz w:val="24"/>
          <w:szCs w:val="24"/>
        </w:rPr>
        <w:t xml:space="preserve">кожних трака, ојачаних металом </w:t>
      </w:r>
      <w:r>
        <w:rPr>
          <w:rFonts w:ascii="Times New Roman" w:hAnsi="Times New Roman" w:cs="Times New Roman"/>
          <w:i/>
          <w:iCs/>
          <w:sz w:val="24"/>
          <w:szCs w:val="24"/>
        </w:rPr>
        <w:t>(pteryges).</w:t>
      </w:r>
      <w:proofErr w:type="gramEnd"/>
      <w:r w:rsidRPr="0021222A">
        <w:rPr>
          <w:rFonts w:ascii="Times New Roman" w:hAnsi="Times New Roman" w:cs="Times New Roman"/>
          <w:i/>
          <w:iCs/>
          <w:sz w:val="24"/>
          <w:szCs w:val="24"/>
        </w:rPr>
        <w:t xml:space="preserve"> </w:t>
      </w:r>
      <w:proofErr w:type="gramStart"/>
      <w:r w:rsidRPr="0021222A">
        <w:rPr>
          <w:rFonts w:ascii="Times New Roman" w:hAnsi="Times New Roman" w:cs="Times New Roman"/>
          <w:sz w:val="24"/>
          <w:szCs w:val="24"/>
        </w:rPr>
        <w:t>Карактеристично је да су оба ова панцира</w:t>
      </w:r>
      <w:r>
        <w:t xml:space="preserve"> </w:t>
      </w:r>
      <w:r w:rsidRPr="00E43D9E">
        <w:rPr>
          <w:rFonts w:ascii="Times New Roman" w:hAnsi="Times New Roman" w:cs="Times New Roman"/>
          <w:sz w:val="24"/>
          <w:szCs w:val="24"/>
        </w:rPr>
        <w:t xml:space="preserve">била </w:t>
      </w:r>
      <w:r w:rsidRPr="0021222A">
        <w:rPr>
          <w:rFonts w:ascii="Times New Roman" w:hAnsi="Times New Roman" w:cs="Times New Roman"/>
          <w:sz w:val="24"/>
          <w:szCs w:val="24"/>
        </w:rPr>
        <w:t>део војничке опреме римских царева.</w:t>
      </w:r>
      <w:proofErr w:type="gramEnd"/>
      <w:r>
        <w:rPr>
          <w:rFonts w:ascii="Times New Roman" w:hAnsi="Times New Roman" w:cs="Times New Roman"/>
          <w:sz w:val="24"/>
          <w:szCs w:val="24"/>
        </w:rPr>
        <w:t xml:space="preserve"> </w:t>
      </w:r>
      <w:proofErr w:type="gramStart"/>
      <w:r w:rsidRPr="0021222A">
        <w:rPr>
          <w:rFonts w:ascii="Times New Roman" w:hAnsi="Times New Roman" w:cs="Times New Roman"/>
          <w:sz w:val="24"/>
          <w:szCs w:val="24"/>
        </w:rPr>
        <w:t xml:space="preserve">Преко панцира сликан је огртач, причвршћен на десном рамену фибулом </w:t>
      </w:r>
      <w:r>
        <w:rPr>
          <w:rFonts w:ascii="Times New Roman" w:hAnsi="Times New Roman" w:cs="Times New Roman"/>
          <w:i/>
          <w:iCs/>
          <w:sz w:val="24"/>
          <w:szCs w:val="24"/>
        </w:rPr>
        <w:t>(paludamentum),</w:t>
      </w:r>
      <w:r w:rsidRPr="0021222A">
        <w:rPr>
          <w:rFonts w:ascii="Times New Roman" w:hAnsi="Times New Roman" w:cs="Times New Roman"/>
          <w:i/>
          <w:iCs/>
          <w:sz w:val="24"/>
          <w:szCs w:val="24"/>
        </w:rPr>
        <w:t xml:space="preserve"> </w:t>
      </w:r>
      <w:r w:rsidR="00F56D20">
        <w:rPr>
          <w:rFonts w:ascii="Times New Roman" w:hAnsi="Times New Roman" w:cs="Times New Roman"/>
          <w:sz w:val="24"/>
          <w:szCs w:val="24"/>
        </w:rPr>
        <w:t>а саставни део опреме светих</w:t>
      </w:r>
      <w:r w:rsidRPr="0021222A">
        <w:rPr>
          <w:rFonts w:ascii="Times New Roman" w:hAnsi="Times New Roman" w:cs="Times New Roman"/>
          <w:sz w:val="24"/>
          <w:szCs w:val="24"/>
        </w:rPr>
        <w:t xml:space="preserve"> ратника био је и опасач </w:t>
      </w:r>
      <w:r w:rsidRPr="0021222A">
        <w:rPr>
          <w:rFonts w:ascii="Times New Roman" w:hAnsi="Times New Roman" w:cs="Times New Roman"/>
          <w:i/>
          <w:iCs/>
          <w:sz w:val="24"/>
          <w:szCs w:val="24"/>
        </w:rPr>
        <w:t>(cingulum, cinctorium).</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Њ</w:t>
      </w:r>
      <w:r w:rsidRPr="0021222A">
        <w:rPr>
          <w:rFonts w:ascii="Times New Roman" w:hAnsi="Times New Roman" w:cs="Times New Roman"/>
          <w:sz w:val="24"/>
          <w:szCs w:val="24"/>
        </w:rPr>
        <w:t>егови</w:t>
      </w:r>
      <w:r>
        <w:t xml:space="preserve"> </w:t>
      </w:r>
      <w:r w:rsidRPr="0021222A">
        <w:rPr>
          <w:rFonts w:ascii="Times New Roman" w:hAnsi="Times New Roman" w:cs="Times New Roman"/>
          <w:sz w:val="24"/>
          <w:szCs w:val="24"/>
        </w:rPr>
        <w:t>су крајеви везивани по средини па</w:t>
      </w:r>
      <w:r>
        <w:rPr>
          <w:rFonts w:ascii="Times New Roman" w:hAnsi="Times New Roman" w:cs="Times New Roman"/>
          <w:sz w:val="24"/>
          <w:szCs w:val="24"/>
        </w:rPr>
        <w:t xml:space="preserve">нцира у тзв. </w:t>
      </w:r>
      <w:proofErr w:type="gramStart"/>
      <w:r>
        <w:rPr>
          <w:rFonts w:ascii="Times New Roman" w:hAnsi="Times New Roman" w:cs="Times New Roman"/>
          <w:sz w:val="24"/>
          <w:szCs w:val="24"/>
        </w:rPr>
        <w:t>Херкулов чвор</w:t>
      </w:r>
      <w:r w:rsidRPr="0021222A">
        <w:rPr>
          <w:rFonts w:ascii="Times New Roman" w:hAnsi="Times New Roman" w:cs="Times New Roman"/>
          <w:sz w:val="24"/>
          <w:szCs w:val="24"/>
        </w:rPr>
        <w:t>, по угледу на</w:t>
      </w:r>
      <w:r w:rsidR="00313198">
        <w:t xml:space="preserve"> </w:t>
      </w:r>
      <w:r w:rsidRPr="0021222A">
        <w:rPr>
          <w:rFonts w:ascii="Times New Roman" w:hAnsi="Times New Roman" w:cs="Times New Roman"/>
          <w:sz w:val="24"/>
          <w:szCs w:val="24"/>
        </w:rPr>
        <w:t>опасаче</w:t>
      </w:r>
      <w:r>
        <w:rPr>
          <w:rFonts w:ascii="Times New Roman" w:hAnsi="Times New Roman" w:cs="Times New Roman"/>
          <w:sz w:val="24"/>
          <w:szCs w:val="24"/>
        </w:rPr>
        <w:t xml:space="preserve"> римских царева и војсковођа.</w:t>
      </w:r>
      <w:proofErr w:type="gramEnd"/>
      <w:r w:rsidR="00313198">
        <w:rPr>
          <w:rFonts w:ascii="Times New Roman" w:hAnsi="Times New Roman" w:cs="Times New Roman"/>
          <w:sz w:val="24"/>
          <w:szCs w:val="24"/>
        </w:rPr>
        <w:t xml:space="preserve"> Пресликавајући </w:t>
      </w:r>
      <w:r w:rsidRPr="0021222A">
        <w:rPr>
          <w:rFonts w:ascii="Times New Roman" w:hAnsi="Times New Roman" w:cs="Times New Roman"/>
          <w:sz w:val="24"/>
          <w:szCs w:val="24"/>
        </w:rPr>
        <w:t>униформу из времена римског царства</w:t>
      </w:r>
      <w:r w:rsidR="000C3CAC">
        <w:rPr>
          <w:rFonts w:ascii="Times New Roman" w:hAnsi="Times New Roman" w:cs="Times New Roman"/>
          <w:sz w:val="24"/>
          <w:szCs w:val="24"/>
        </w:rPr>
        <w:t xml:space="preserve"> (панталоне, </w:t>
      </w:r>
      <w:r w:rsidR="000C3CAC">
        <w:rPr>
          <w:rFonts w:ascii="Times New Roman" w:hAnsi="Times New Roman" w:cs="Times New Roman"/>
          <w:color w:val="000000"/>
          <w:sz w:val="24"/>
          <w:szCs w:val="24"/>
        </w:rPr>
        <w:t xml:space="preserve">кратка туника, панцир, огртач или плашт, </w:t>
      </w:r>
      <w:r w:rsidR="000C3CAC" w:rsidRPr="00D47A0D">
        <w:rPr>
          <w:rFonts w:ascii="Times New Roman" w:hAnsi="Times New Roman" w:cs="Times New Roman"/>
          <w:color w:val="000000"/>
          <w:sz w:val="24"/>
          <w:szCs w:val="24"/>
        </w:rPr>
        <w:t>опасач</w:t>
      </w:r>
      <w:r w:rsidR="000C3CAC">
        <w:rPr>
          <w:rFonts w:ascii="Times New Roman" w:hAnsi="Times New Roman" w:cs="Times New Roman"/>
          <w:color w:val="000000"/>
          <w:sz w:val="24"/>
          <w:szCs w:val="24"/>
        </w:rPr>
        <w:t>)</w:t>
      </w:r>
      <w:r w:rsidRPr="0021222A">
        <w:rPr>
          <w:rFonts w:ascii="Times New Roman" w:hAnsi="Times New Roman" w:cs="Times New Roman"/>
          <w:sz w:val="24"/>
          <w:szCs w:val="24"/>
        </w:rPr>
        <w:t>, укључујући и класично наоружање (копље, м</w:t>
      </w:r>
      <w:r w:rsidR="00736F14">
        <w:rPr>
          <w:rFonts w:ascii="Times New Roman" w:hAnsi="Times New Roman" w:cs="Times New Roman"/>
          <w:sz w:val="24"/>
          <w:szCs w:val="24"/>
        </w:rPr>
        <w:t>ач и шт</w:t>
      </w:r>
      <w:r w:rsidRPr="0021222A">
        <w:rPr>
          <w:rFonts w:ascii="Times New Roman" w:hAnsi="Times New Roman" w:cs="Times New Roman"/>
          <w:sz w:val="24"/>
          <w:szCs w:val="24"/>
        </w:rPr>
        <w:t xml:space="preserve">ит), уметници X-XI </w:t>
      </w:r>
      <w:r>
        <w:rPr>
          <w:rFonts w:ascii="Times New Roman" w:hAnsi="Times New Roman" w:cs="Times New Roman"/>
          <w:sz w:val="24"/>
          <w:szCs w:val="24"/>
        </w:rPr>
        <w:t>века</w:t>
      </w:r>
      <w:r w:rsidRPr="0021222A">
        <w:rPr>
          <w:rFonts w:ascii="Times New Roman" w:hAnsi="Times New Roman" w:cs="Times New Roman"/>
          <w:sz w:val="24"/>
          <w:szCs w:val="24"/>
        </w:rPr>
        <w:t xml:space="preserve"> </w:t>
      </w:r>
      <w:r w:rsidR="004766DD">
        <w:rPr>
          <w:rFonts w:ascii="Times New Roman" w:eastAsia="Times New Roman" w:hAnsi="Times New Roman" w:cs="Times New Roman"/>
          <w:color w:val="000000"/>
          <w:sz w:val="24"/>
          <w:szCs w:val="24"/>
          <w:highlight w:val="white"/>
        </w:rPr>
        <w:t>„</w:t>
      </w:r>
      <w:r w:rsidRPr="0021222A">
        <w:rPr>
          <w:rFonts w:ascii="Times New Roman" w:hAnsi="Times New Roman" w:cs="Times New Roman"/>
          <w:sz w:val="24"/>
          <w:szCs w:val="24"/>
        </w:rPr>
        <w:t>доделили</w:t>
      </w:r>
      <w:r w:rsidR="004766DD">
        <w:rPr>
          <w:rFonts w:ascii="Times New Roman" w:eastAsia="Times New Roman" w:hAnsi="Times New Roman" w:cs="Times New Roman"/>
          <w:color w:val="000000"/>
          <w:sz w:val="24"/>
          <w:szCs w:val="24"/>
          <w:highlight w:val="white"/>
        </w:rPr>
        <w:t>”</w:t>
      </w:r>
      <w:r w:rsidRPr="0021222A">
        <w:rPr>
          <w:rFonts w:ascii="Times New Roman" w:hAnsi="Times New Roman" w:cs="Times New Roman"/>
          <w:sz w:val="24"/>
          <w:szCs w:val="24"/>
        </w:rPr>
        <w:t xml:space="preserve"> су хришћанским светитељима</w:t>
      </w:r>
      <w:r>
        <w:t xml:space="preserve"> </w:t>
      </w:r>
      <w:r w:rsidRPr="0021222A">
        <w:rPr>
          <w:rFonts w:ascii="Times New Roman" w:hAnsi="Times New Roman" w:cs="Times New Roman"/>
          <w:sz w:val="24"/>
          <w:szCs w:val="24"/>
        </w:rPr>
        <w:t>- ратницима изглед који није имао много сличности са савременом униформом византијске</w:t>
      </w:r>
      <w:r>
        <w:t xml:space="preserve"> </w:t>
      </w:r>
      <w:r w:rsidRPr="0021222A">
        <w:rPr>
          <w:rFonts w:ascii="Times New Roman" w:hAnsi="Times New Roman" w:cs="Times New Roman"/>
          <w:sz w:val="24"/>
          <w:szCs w:val="24"/>
        </w:rPr>
        <w:t>војске.</w:t>
      </w:r>
      <w:r w:rsidR="008A16BA" w:rsidRPr="00E43D9E">
        <w:rPr>
          <w:rFonts w:ascii="Times New Roman" w:eastAsia="Times New Roman" w:hAnsi="Times New Roman" w:cs="Times New Roman"/>
          <w:sz w:val="24"/>
          <w:szCs w:val="24"/>
          <w:vertAlign w:val="superscript"/>
        </w:rPr>
        <w:footnoteReference w:id="39"/>
      </w:r>
      <w:r w:rsidR="008A16BA">
        <w:rPr>
          <w:rFonts w:ascii="Times New Roman" w:eastAsia="Times New Roman" w:hAnsi="Times New Roman" w:cs="Times New Roman"/>
          <w:color w:val="000000"/>
          <w:sz w:val="24"/>
          <w:szCs w:val="24"/>
        </w:rPr>
        <w:t xml:space="preserve"> </w:t>
      </w:r>
    </w:p>
    <w:p w:rsidR="000C3CAC" w:rsidRDefault="000C3CAC">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0C3CAC" w:rsidRDefault="000C3CAC">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7F590D" w:rsidRDefault="007F590D">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7F590D" w:rsidRDefault="007F590D">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CE2FC6" w:rsidRDefault="00CE2FC6">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6F5AFB" w:rsidRPr="006F5AFB" w:rsidRDefault="006F5AFB">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0C3CAC" w:rsidRDefault="000C3CAC">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6F5AFB" w:rsidRPr="006F5AFB" w:rsidRDefault="006F5AFB">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lastRenderedPageBreak/>
        <w:t>Представа Свети Георгије убија аждају</w:t>
      </w:r>
    </w:p>
    <w:p w:rsidR="00BA160D" w:rsidRDefault="00BA160D">
      <w:pPr>
        <w:pStyle w:val="normal0"/>
        <w:pBdr>
          <w:top w:val="nil"/>
          <w:left w:val="nil"/>
          <w:bottom w:val="nil"/>
          <w:right w:val="nil"/>
          <w:between w:val="nil"/>
        </w:pBdr>
        <w:shd w:val="clear" w:color="auto" w:fill="FFFFFF"/>
        <w:spacing w:after="115" w:line="240" w:lineRule="auto"/>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Ова представа Светог Георгија - на</w:t>
      </w:r>
      <w:r w:rsidR="004766DD">
        <w:rPr>
          <w:rFonts w:ascii="Times New Roman" w:eastAsia="Times New Roman" w:hAnsi="Times New Roman" w:cs="Times New Roman"/>
          <w:color w:val="000000"/>
          <w:sz w:val="24"/>
          <w:szCs w:val="24"/>
        </w:rPr>
        <w:t xml:space="preserve"> коњу, како копљем убија аждају,</w:t>
      </w:r>
      <w:r>
        <w:rPr>
          <w:rFonts w:ascii="Times New Roman" w:eastAsia="Times New Roman" w:hAnsi="Times New Roman" w:cs="Times New Roman"/>
          <w:color w:val="000000"/>
          <w:sz w:val="24"/>
          <w:szCs w:val="24"/>
        </w:rPr>
        <w:t xml:space="preserve"> а која је пак заснована на популарној хришћанској легенди директно преузетој из античке митологије.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Христијанизацијом мита о Персеју и Андромеди,</w:t>
      </w:r>
      <w:r>
        <w:rPr>
          <w:rFonts w:ascii="Times New Roman" w:eastAsia="Times New Roman" w:hAnsi="Times New Roman" w:cs="Times New Roman"/>
          <w:color w:val="000000"/>
          <w:sz w:val="24"/>
          <w:szCs w:val="24"/>
          <w:vertAlign w:val="superscript"/>
        </w:rPr>
        <w:footnoteReference w:id="40"/>
      </w:r>
      <w:r>
        <w:rPr>
          <w:rFonts w:ascii="Times New Roman" w:eastAsia="Times New Roman" w:hAnsi="Times New Roman" w:cs="Times New Roman"/>
          <w:color w:val="000000"/>
          <w:sz w:val="24"/>
          <w:szCs w:val="24"/>
        </w:rPr>
        <w:t xml:space="preserve"> радња везана за чудо Светог Георгија се измешта </w:t>
      </w:r>
      <w:r w:rsidR="00736F14">
        <w:rPr>
          <w:rFonts w:ascii="Times New Roman" w:eastAsia="Times New Roman" w:hAnsi="Times New Roman" w:cs="Times New Roman"/>
          <w:color w:val="000000"/>
          <w:sz w:val="24"/>
          <w:szCs w:val="24"/>
          <w:shd w:val="clear" w:color="auto" w:fill="FCFCFC"/>
        </w:rPr>
        <w:t xml:space="preserve">у град </w:t>
      </w:r>
      <w:r>
        <w:rPr>
          <w:rFonts w:ascii="Times New Roman" w:eastAsia="Times New Roman" w:hAnsi="Times New Roman" w:cs="Times New Roman"/>
          <w:color w:val="000000"/>
          <w:sz w:val="24"/>
          <w:szCs w:val="24"/>
          <w:shd w:val="clear" w:color="auto" w:fill="FCFCFC"/>
        </w:rPr>
        <w:t>Вирита, у Палестини, где је</w:t>
      </w:r>
      <w:r w:rsidR="00736F14">
        <w:rPr>
          <w:rFonts w:ascii="Times New Roman" w:eastAsia="Times New Roman" w:hAnsi="Times New Roman" w:cs="Times New Roman"/>
          <w:color w:val="000000"/>
          <w:sz w:val="24"/>
          <w:szCs w:val="24"/>
          <w:shd w:val="clear" w:color="auto" w:fill="FCFCFC"/>
        </w:rPr>
        <w:t xml:space="preserve"> </w:t>
      </w:r>
      <w:r>
        <w:rPr>
          <w:rFonts w:ascii="Times New Roman" w:eastAsia="Times New Roman" w:hAnsi="Times New Roman" w:cs="Times New Roman"/>
          <w:color w:val="000000"/>
          <w:sz w:val="24"/>
          <w:szCs w:val="24"/>
          <w:shd w:val="clear" w:color="auto" w:fill="FCFCFC"/>
        </w:rPr>
        <w:t>постојала аждаја која је задавала мештанима велике муке убијајући људе и ширећи смртоносну заразу.</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Житељи града Вирита обратили су се свом владару за помоћ и он им рече да морају сваког дана жртвовати по једно дете како би се решили проблема.</w:t>
      </w:r>
      <w:proofErr w:type="gramEnd"/>
      <w:r>
        <w:rPr>
          <w:rFonts w:ascii="Times New Roman" w:eastAsia="Times New Roman" w:hAnsi="Times New Roman" w:cs="Times New Roman"/>
          <w:color w:val="000000"/>
          <w:sz w:val="24"/>
          <w:szCs w:val="24"/>
          <w:shd w:val="clear" w:color="auto" w:fill="FCFCFC"/>
        </w:rPr>
        <w:t xml:space="preserve"> Мештани прихватише предлог и сваког </w:t>
      </w:r>
      <w:proofErr w:type="gramStart"/>
      <w:r>
        <w:rPr>
          <w:rFonts w:ascii="Times New Roman" w:eastAsia="Times New Roman" w:hAnsi="Times New Roman" w:cs="Times New Roman"/>
          <w:color w:val="000000"/>
          <w:sz w:val="24"/>
          <w:szCs w:val="24"/>
          <w:shd w:val="clear" w:color="auto" w:fill="FCFCFC"/>
        </w:rPr>
        <w:t>јутра  приносише</w:t>
      </w:r>
      <w:proofErr w:type="gramEnd"/>
      <w:r>
        <w:rPr>
          <w:rFonts w:ascii="Times New Roman" w:eastAsia="Times New Roman" w:hAnsi="Times New Roman" w:cs="Times New Roman"/>
          <w:color w:val="000000"/>
          <w:sz w:val="24"/>
          <w:szCs w:val="24"/>
          <w:shd w:val="clear" w:color="auto" w:fill="FCFCFC"/>
        </w:rPr>
        <w:t xml:space="preserve"> по једно дете на обалу језера где би га аждаја прождирала. </w:t>
      </w:r>
      <w:proofErr w:type="gramStart"/>
      <w:r>
        <w:rPr>
          <w:rFonts w:ascii="Times New Roman" w:eastAsia="Times New Roman" w:hAnsi="Times New Roman" w:cs="Times New Roman"/>
          <w:color w:val="000000"/>
          <w:sz w:val="24"/>
          <w:szCs w:val="24"/>
          <w:shd w:val="clear" w:color="auto" w:fill="FCFCFC"/>
        </w:rPr>
        <w:t>Када је дошао ред на ћерку владара, пред њом се указао свети Ђорђе, јашући на белом коњу, са копљем у руци.</w:t>
      </w:r>
      <w:proofErr w:type="gramEnd"/>
      <w:r>
        <w:rPr>
          <w:rFonts w:ascii="Times New Roman" w:eastAsia="Times New Roman" w:hAnsi="Times New Roman" w:cs="Times New Roman"/>
          <w:color w:val="000000"/>
          <w:sz w:val="24"/>
          <w:szCs w:val="24"/>
          <w:shd w:val="clear" w:color="auto" w:fill="FCFCFC"/>
          <w:vertAlign w:val="superscript"/>
        </w:rPr>
        <w:footnoteReference w:id="41"/>
      </w:r>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У тренутку кад је аждаја излазила из језера свети Ђорђе појури ка њој, забоде јој копље у чељусти и уби је.</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Свети Ђорђе затим наложи принцези да свој појас веже аждаји око врата и тако је унесе у град.</w:t>
      </w:r>
      <w:proofErr w:type="gramEnd"/>
      <w:r>
        <w:rPr>
          <w:rFonts w:ascii="Times New Roman" w:eastAsia="Times New Roman" w:hAnsi="Times New Roman" w:cs="Times New Roman"/>
          <w:color w:val="000000"/>
          <w:sz w:val="24"/>
          <w:szCs w:val="24"/>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Владар и сви житељи града, видевши чудо светог Ђорђа примише хришћанску веру.</w:t>
      </w:r>
      <w:proofErr w:type="gramEnd"/>
      <w:r>
        <w:rPr>
          <w:rFonts w:ascii="Times New Roman" w:eastAsia="Times New Roman" w:hAnsi="Times New Roman" w:cs="Times New Roman"/>
          <w:color w:val="000000"/>
          <w:sz w:val="24"/>
          <w:szCs w:val="24"/>
          <w:shd w:val="clear" w:color="auto" w:fill="FCFCFC"/>
        </w:rPr>
        <w:t xml:space="preserve"> </w:t>
      </w:r>
      <w:r>
        <w:rPr>
          <w:rFonts w:ascii="Arial" w:eastAsia="Arial" w:hAnsi="Arial" w:cs="Arial"/>
          <w:color w:val="7E8890"/>
          <w:sz w:val="13"/>
          <w:szCs w:val="13"/>
          <w:shd w:val="clear" w:color="auto" w:fill="FCFCFC"/>
        </w:rPr>
        <w:t xml:space="preserve"> </w:t>
      </w:r>
      <w:proofErr w:type="gramStart"/>
      <w:r>
        <w:rPr>
          <w:rFonts w:ascii="Times New Roman" w:eastAsia="Times New Roman" w:hAnsi="Times New Roman" w:cs="Times New Roman"/>
          <w:color w:val="000000"/>
          <w:sz w:val="24"/>
          <w:szCs w:val="24"/>
          <w:shd w:val="clear" w:color="auto" w:fill="FCFCFC"/>
        </w:rPr>
        <w:t>На ову тему настале су две варијације у иконографији.</w:t>
      </w:r>
      <w:proofErr w:type="gramEnd"/>
      <w:r>
        <w:rPr>
          <w:rFonts w:ascii="Times New Roman" w:eastAsia="Times New Roman" w:hAnsi="Times New Roman" w:cs="Times New Roman"/>
          <w:color w:val="000000"/>
          <w:sz w:val="24"/>
          <w:szCs w:val="24"/>
          <w:shd w:val="clear" w:color="auto" w:fill="FCFCFC"/>
        </w:rPr>
        <w:t xml:space="preserve"> У првој, поред Светог Георгија на коњу у првом плану, приказује се принцеза која води аждју на појасу, док је на другом решењу, у другом плану приказана </w:t>
      </w:r>
      <w:r>
        <w:rPr>
          <w:rFonts w:ascii="Times New Roman" w:eastAsia="Times New Roman" w:hAnsi="Times New Roman" w:cs="Times New Roman"/>
          <w:color w:val="000000"/>
          <w:sz w:val="24"/>
          <w:szCs w:val="24"/>
        </w:rPr>
        <w:t xml:space="preserve">жена у господском оделу која представља царицу Александру. Тиме, Свети Георгије који убија аждају, симболизује победу хришћанске вере над многобошвом, док царица симболично представља младу хришћанску цркву. </w:t>
      </w:r>
      <w:proofErr w:type="gramStart"/>
      <w:r>
        <w:rPr>
          <w:rFonts w:ascii="Times New Roman" w:eastAsia="Times New Roman" w:hAnsi="Times New Roman" w:cs="Times New Roman"/>
          <w:color w:val="000000"/>
          <w:sz w:val="24"/>
          <w:szCs w:val="24"/>
        </w:rPr>
        <w:t>Током историје ова тема је била инспиративна многим сликарима, чиме су одступали до уобичајене поставке фигуре светитеља који се најчешће приказује на коњу.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Тако се св.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Ђорђе приказује у тренутку молитве и обраћања Богу, док десном ногом стоји на убијеној аждају.</w:t>
      </w:r>
      <w:proofErr w:type="gramEnd"/>
      <w:r>
        <w:rPr>
          <w:rFonts w:ascii="Times New Roman" w:eastAsia="Times New Roman" w:hAnsi="Times New Roman" w:cs="Times New Roman"/>
          <w:color w:val="000000"/>
          <w:sz w:val="24"/>
          <w:szCs w:val="24"/>
        </w:rPr>
        <w:t xml:space="preserve"> </w:t>
      </w:r>
    </w:p>
    <w:p w:rsidR="00E43D9E" w:rsidRDefault="00E43D9E">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736F14" w:rsidRPr="00736F14" w:rsidRDefault="00736F14">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BA160D" w:rsidRPr="006F5AFB"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A160D" w:rsidRPr="006F5AFB" w:rsidRDefault="008A16BA" w:rsidP="006F5AFB">
      <w:pPr>
        <w:pStyle w:val="normal0"/>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lastRenderedPageBreak/>
        <w:t xml:space="preserve">СВЕТИ ДИМИТРИЈЕ </w:t>
      </w:r>
    </w:p>
    <w:p w:rsidR="00BA160D" w:rsidRDefault="00BA160D">
      <w:pPr>
        <w:pStyle w:val="normal0"/>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p>
    <w:p w:rsidR="001948FE" w:rsidRPr="00AE14D0" w:rsidRDefault="008A16BA" w:rsidP="001948FE">
      <w:pPr>
        <w:pStyle w:val="NoSpacing"/>
        <w:spacing w:line="360" w:lineRule="auto"/>
        <w:jc w:val="both"/>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У трећем веку после Христа, за време цара Максимијана, у Солуну, рођен је великомученик Димитрије. Отац му је био градоначелник, након чије смрти га је на истој функцији заменио.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Цар није знао да је Димитрије био хришћанин, и да неће испунити његову наредбу у прогону хришћана.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Као градоначелник Солуна, Димитрије се трудио да на сваки начин помогне хришћанима што је у почетку чинио тајно, да би потом јавно одвраћао становништво од многобоштва и упућивао их у хришћанство.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Када су до цара стигле гласине, лично је отишао у Солун, где му је Димитрије признао да је хришћанин.</w:t>
      </w:r>
      <w:proofErr w:type="gramEnd"/>
      <w:r>
        <w:rPr>
          <w:rFonts w:ascii="Times New Roman" w:eastAsia="Times New Roman" w:hAnsi="Times New Roman" w:cs="Times New Roman"/>
          <w:color w:val="000000"/>
          <w:sz w:val="24"/>
          <w:szCs w:val="24"/>
          <w:vertAlign w:val="superscript"/>
        </w:rPr>
        <w:footnoteReference w:id="42"/>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Тиме је младић себе осудио на тешке муке.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 то време, у граду је постојао амфитеатар у коме су се одржавале гладијаторксе борбе са дивљим зверима, којима су бацани хришћани.</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Као царев омиљени борац у тим дешавањима, био је гладијатор по имену Лије (Лав).</w:t>
      </w:r>
      <w:proofErr w:type="gramEnd"/>
      <w:r>
        <w:rPr>
          <w:rFonts w:ascii="Times New Roman" w:eastAsia="Times New Roman" w:hAnsi="Times New Roman" w:cs="Times New Roman"/>
          <w:color w:val="000000"/>
          <w:sz w:val="24"/>
          <w:szCs w:val="24"/>
          <w:vertAlign w:val="superscript"/>
        </w:rPr>
        <w:footnoteReference w:id="43"/>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Он је сваки дан излазио у арену и убијао по једног из групе заробљених хишћана.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Међу њима се налазио и младић по имену Нестор који је решио да се супротстави окрутном Лаву,</w:t>
      </w:r>
      <w:r w:rsidR="00984818">
        <w:rPr>
          <w:rStyle w:val="FootnoteReference"/>
          <w:rFonts w:ascii="Times New Roman" w:eastAsia="Times New Roman" w:hAnsi="Times New Roman" w:cs="Times New Roman"/>
          <w:color w:val="000000"/>
          <w:sz w:val="24"/>
          <w:szCs w:val="24"/>
        </w:rPr>
        <w:footnoteReference w:id="44"/>
      </w:r>
      <w:r>
        <w:rPr>
          <w:rFonts w:ascii="Times New Roman" w:eastAsia="Times New Roman" w:hAnsi="Times New Roman" w:cs="Times New Roman"/>
          <w:color w:val="000000"/>
          <w:sz w:val="24"/>
          <w:szCs w:val="24"/>
        </w:rPr>
        <w:t xml:space="preserve"> који га је у борби савладао и убио.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Тајна његове победе је лежала у томе што је Нестор у тамници обилазио Димитрија, тражећи од њега благослов за обрачун са суровим гладијатором.</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Када је цар чуо за погибију свог омиљеног борца, наредио је да се Нестор погуби на лицу места, као и Димитрије који је лежао у тамници.</w:t>
      </w:r>
      <w:proofErr w:type="gramEnd"/>
      <w:r>
        <w:rPr>
          <w:rFonts w:ascii="Times New Roman" w:eastAsia="Times New Roman" w:hAnsi="Times New Roman" w:cs="Times New Roman"/>
          <w:color w:val="000000"/>
          <w:sz w:val="24"/>
          <w:szCs w:val="24"/>
          <w:vertAlign w:val="superscript"/>
        </w:rPr>
        <w:footnoteReference w:id="45"/>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Према легенди, када су џелати дошли по младића, затекли су великомученика у молитви, озареног лица, што их је одвратило да му приђу.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Решили су да га гађају копљима и тако убију.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Израњавано беживотно тело Димитрија су преузели хришћани и сахранили га.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На месту његовог гроба истицало је миро, па су га из тога разлога прогласили мироточивим, а као бившег градоначелника Солуна сматрали су </w:t>
      </w:r>
      <w:r w:rsidR="00B265E9">
        <w:rPr>
          <w:rFonts w:ascii="Times New Roman" w:eastAsia="Times New Roman" w:hAnsi="Times New Roman" w:cs="Times New Roman"/>
          <w:color w:val="000000"/>
          <w:sz w:val="24"/>
          <w:szCs w:val="24"/>
        </w:rPr>
        <w:t>га његовим вечитим заштитником.</w:t>
      </w:r>
      <w:proofErr w:type="gramEnd"/>
      <w:r w:rsidR="00B265E9">
        <w:rPr>
          <w:rFonts w:ascii="Times New Roman" w:eastAsia="Times New Roman" w:hAnsi="Times New Roman" w:cs="Times New Roman"/>
          <w:color w:val="000000"/>
          <w:sz w:val="24"/>
          <w:szCs w:val="24"/>
        </w:rPr>
        <w:t xml:space="preserve"> </w:t>
      </w:r>
      <w:proofErr w:type="gramStart"/>
      <w:r w:rsidR="00B265E9" w:rsidRPr="001948FE">
        <w:rPr>
          <w:rFonts w:ascii="Times New Roman" w:eastAsia="Times New Roman" w:hAnsi="Times New Roman" w:cs="Times New Roman"/>
          <w:color w:val="000000"/>
          <w:sz w:val="24"/>
          <w:szCs w:val="24"/>
        </w:rPr>
        <w:t>Уједно, под његовом заштитом се налази некадашњи Sirmium, данашња Сремска Митровица</w:t>
      </w:r>
      <w:r w:rsidR="001948FE">
        <w:rPr>
          <w:rFonts w:ascii="Times New Roman" w:eastAsia="Times New Roman" w:hAnsi="Times New Roman" w:cs="Times New Roman"/>
          <w:color w:val="000000"/>
          <w:sz w:val="24"/>
          <w:szCs w:val="24"/>
        </w:rPr>
        <w:t>.</w:t>
      </w:r>
      <w:r w:rsidR="007F590D">
        <w:rPr>
          <w:rStyle w:val="FootnoteReference"/>
          <w:rFonts w:ascii="Times New Roman" w:eastAsia="Times New Roman" w:hAnsi="Times New Roman" w:cs="Times New Roman"/>
          <w:color w:val="000000"/>
          <w:sz w:val="24"/>
          <w:szCs w:val="24"/>
        </w:rPr>
        <w:footnoteReference w:id="46"/>
      </w:r>
      <w:r w:rsidR="001948FE">
        <w:rPr>
          <w:rFonts w:ascii="Times New Roman" w:eastAsia="Times New Roman" w:hAnsi="Times New Roman" w:cs="Times New Roman"/>
          <w:color w:val="000000"/>
          <w:sz w:val="24"/>
          <w:szCs w:val="24"/>
        </w:rPr>
        <w:t xml:space="preserve"> </w:t>
      </w:r>
      <w:r w:rsidR="001948FE" w:rsidRPr="00AE14D0">
        <w:rPr>
          <w:rFonts w:ascii="Times New Roman" w:hAnsi="Times New Roman" w:cs="Times New Roman"/>
          <w:sz w:val="24"/>
          <w:szCs w:val="24"/>
        </w:rPr>
        <w:t>Постојање снажног култа св.</w:t>
      </w:r>
      <w:proofErr w:type="gramEnd"/>
      <w:r w:rsidR="001948FE" w:rsidRPr="00AE14D0">
        <w:rPr>
          <w:rFonts w:ascii="Times New Roman" w:hAnsi="Times New Roman" w:cs="Times New Roman"/>
          <w:sz w:val="24"/>
          <w:szCs w:val="24"/>
        </w:rPr>
        <w:t xml:space="preserve"> </w:t>
      </w:r>
      <w:proofErr w:type="gramStart"/>
      <w:r w:rsidR="001948FE" w:rsidRPr="00AE14D0">
        <w:rPr>
          <w:rFonts w:ascii="Times New Roman" w:hAnsi="Times New Roman" w:cs="Times New Roman"/>
          <w:sz w:val="24"/>
          <w:szCs w:val="24"/>
        </w:rPr>
        <w:t>Димитри</w:t>
      </w:r>
      <w:r w:rsidR="00736F14">
        <w:rPr>
          <w:rFonts w:ascii="Times New Roman" w:hAnsi="Times New Roman" w:cs="Times New Roman"/>
          <w:sz w:val="24"/>
          <w:szCs w:val="24"/>
        </w:rPr>
        <w:t>ја у средњ</w:t>
      </w:r>
      <w:r w:rsidR="001948FE" w:rsidRPr="00AE14D0">
        <w:rPr>
          <w:rFonts w:ascii="Times New Roman" w:hAnsi="Times New Roman" w:cs="Times New Roman"/>
          <w:sz w:val="24"/>
          <w:szCs w:val="24"/>
        </w:rPr>
        <w:t>овековној Србији може се пратити</w:t>
      </w:r>
      <w:r w:rsidR="001948FE" w:rsidRPr="00AE14D0">
        <w:rPr>
          <w:rFonts w:ascii="Times New Roman" w:hAnsi="Times New Roman" w:cs="Times New Roman"/>
          <w:sz w:val="24"/>
          <w:szCs w:val="24"/>
        </w:rPr>
        <w:br/>
        <w:t>још од времена св.</w:t>
      </w:r>
      <w:proofErr w:type="gramEnd"/>
      <w:r w:rsidR="001948FE" w:rsidRPr="00AE14D0">
        <w:rPr>
          <w:rFonts w:ascii="Times New Roman" w:hAnsi="Times New Roman" w:cs="Times New Roman"/>
          <w:sz w:val="24"/>
          <w:szCs w:val="24"/>
        </w:rPr>
        <w:t xml:space="preserve"> </w:t>
      </w:r>
      <w:proofErr w:type="gramStart"/>
      <w:r w:rsidR="001948FE" w:rsidRPr="00AE14D0">
        <w:rPr>
          <w:rFonts w:ascii="Times New Roman" w:hAnsi="Times New Roman" w:cs="Times New Roman"/>
          <w:sz w:val="24"/>
          <w:szCs w:val="24"/>
        </w:rPr>
        <w:t>Саве, који је, према сведочењима Доментијана и Теодосија, боравио у</w:t>
      </w:r>
      <w:r w:rsidR="001948FE" w:rsidRPr="00AE14D0">
        <w:rPr>
          <w:rFonts w:ascii="Times New Roman" w:hAnsi="Times New Roman" w:cs="Times New Roman"/>
          <w:sz w:val="24"/>
          <w:szCs w:val="24"/>
        </w:rPr>
        <w:br/>
        <w:t xml:space="preserve">Солуну и поклонио се моштима </w:t>
      </w:r>
      <w:r w:rsidR="001948FE">
        <w:rPr>
          <w:rFonts w:ascii="Times New Roman" w:hAnsi="Times New Roman" w:cs="Times New Roman"/>
          <w:sz w:val="24"/>
          <w:szCs w:val="24"/>
        </w:rPr>
        <w:t>славног заштитника овог града.</w:t>
      </w:r>
      <w:proofErr w:type="gramEnd"/>
      <w:r w:rsidR="001948FE" w:rsidRPr="00AE14D0">
        <w:rPr>
          <w:rFonts w:ascii="Times New Roman" w:hAnsi="Times New Roman" w:cs="Times New Roman"/>
          <w:sz w:val="24"/>
          <w:szCs w:val="24"/>
        </w:rPr>
        <w:t xml:space="preserve"> </w:t>
      </w:r>
      <w:proofErr w:type="gramStart"/>
      <w:r w:rsidR="001948FE" w:rsidRPr="00AE14D0">
        <w:rPr>
          <w:rFonts w:ascii="Times New Roman" w:hAnsi="Times New Roman" w:cs="Times New Roman"/>
          <w:sz w:val="24"/>
          <w:szCs w:val="24"/>
        </w:rPr>
        <w:t>Србима је, сасвим извесно, врло рано била позната огромна хагиографска и панегиричка литература о св.</w:t>
      </w:r>
      <w:proofErr w:type="gramEnd"/>
      <w:r w:rsidR="001948FE" w:rsidRPr="00AE14D0">
        <w:rPr>
          <w:rFonts w:ascii="Times New Roman" w:hAnsi="Times New Roman" w:cs="Times New Roman"/>
          <w:sz w:val="24"/>
          <w:szCs w:val="24"/>
        </w:rPr>
        <w:t xml:space="preserve"> </w:t>
      </w:r>
      <w:proofErr w:type="gramStart"/>
      <w:r w:rsidR="001948FE" w:rsidRPr="00AE14D0">
        <w:rPr>
          <w:rFonts w:ascii="Times New Roman" w:hAnsi="Times New Roman" w:cs="Times New Roman"/>
          <w:sz w:val="24"/>
          <w:szCs w:val="24"/>
        </w:rPr>
        <w:lastRenderedPageBreak/>
        <w:t>Димитрију, тако да наши писци XIII века св.</w:t>
      </w:r>
      <w:proofErr w:type="gramEnd"/>
      <w:r w:rsidR="001948FE" w:rsidRPr="00AE14D0">
        <w:rPr>
          <w:rFonts w:ascii="Times New Roman" w:hAnsi="Times New Roman" w:cs="Times New Roman"/>
          <w:sz w:val="24"/>
          <w:szCs w:val="24"/>
        </w:rPr>
        <w:t xml:space="preserve"> </w:t>
      </w:r>
      <w:proofErr w:type="gramStart"/>
      <w:r w:rsidR="001948FE" w:rsidRPr="00AE14D0">
        <w:rPr>
          <w:rFonts w:ascii="Times New Roman" w:hAnsi="Times New Roman" w:cs="Times New Roman"/>
          <w:sz w:val="24"/>
          <w:szCs w:val="24"/>
        </w:rPr>
        <w:t>Симеона Немању као мироточца увек упоређују упр</w:t>
      </w:r>
      <w:r w:rsidR="001948FE">
        <w:rPr>
          <w:rFonts w:ascii="Times New Roman" w:hAnsi="Times New Roman" w:cs="Times New Roman"/>
          <w:sz w:val="24"/>
          <w:szCs w:val="24"/>
        </w:rPr>
        <w:t>аво са овим светитељем.</w:t>
      </w:r>
      <w:proofErr w:type="gramEnd"/>
      <w:r w:rsidR="001948FE">
        <w:rPr>
          <w:rFonts w:ascii="Times New Roman" w:hAnsi="Times New Roman" w:cs="Times New Roman"/>
          <w:sz w:val="24"/>
          <w:szCs w:val="24"/>
        </w:rPr>
        <w:t xml:space="preserve"> </w:t>
      </w:r>
      <w:proofErr w:type="gramStart"/>
      <w:r w:rsidR="001948FE" w:rsidRPr="00AE14D0">
        <w:rPr>
          <w:rFonts w:ascii="Times New Roman" w:hAnsi="Times New Roman" w:cs="Times New Roman"/>
          <w:sz w:val="24"/>
          <w:szCs w:val="24"/>
        </w:rPr>
        <w:t>Занимљиво сведочанство о поштовању св.</w:t>
      </w:r>
      <w:proofErr w:type="gramEnd"/>
      <w:r w:rsidR="001948FE" w:rsidRPr="00AE14D0">
        <w:rPr>
          <w:rFonts w:ascii="Times New Roman" w:hAnsi="Times New Roman" w:cs="Times New Roman"/>
          <w:sz w:val="24"/>
          <w:szCs w:val="24"/>
        </w:rPr>
        <w:t xml:space="preserve"> Димитрија код Срба у XIII веку пружа и текст уговора који је склопљен (маја 1254) између хумског жупана Радослава, унука Немањиног брата Мирослава, и Дубровчана. Ту се, у инвокаци</w:t>
      </w:r>
      <w:r w:rsidR="00736F14">
        <w:rPr>
          <w:rFonts w:ascii="Times New Roman" w:hAnsi="Times New Roman" w:cs="Times New Roman"/>
          <w:sz w:val="24"/>
          <w:szCs w:val="24"/>
        </w:rPr>
        <w:t>ји, иза Христа, Богородице и светих</w:t>
      </w:r>
      <w:r w:rsidR="001948FE" w:rsidRPr="00AE14D0">
        <w:rPr>
          <w:rFonts w:ascii="Times New Roman" w:hAnsi="Times New Roman" w:cs="Times New Roman"/>
          <w:sz w:val="24"/>
          <w:szCs w:val="24"/>
        </w:rPr>
        <w:t xml:space="preserve"> никејских отаца, као заштит</w:t>
      </w:r>
      <w:r w:rsidR="00736F14">
        <w:rPr>
          <w:rFonts w:ascii="Times New Roman" w:hAnsi="Times New Roman" w:cs="Times New Roman"/>
          <w:sz w:val="24"/>
          <w:szCs w:val="24"/>
        </w:rPr>
        <w:t>ник дубровачке стране помиње свети</w:t>
      </w:r>
      <w:r w:rsidR="001948FE" w:rsidRPr="00AE14D0">
        <w:rPr>
          <w:rFonts w:ascii="Times New Roman" w:hAnsi="Times New Roman" w:cs="Times New Roman"/>
          <w:sz w:val="24"/>
          <w:szCs w:val="24"/>
        </w:rPr>
        <w:t xml:space="preserve"> свештеномученик Власије (Влахо), док је као заштитпик српске стране </w:t>
      </w:r>
      <w:r w:rsidR="001948FE">
        <w:rPr>
          <w:rFonts w:ascii="Times New Roman" w:hAnsi="Times New Roman" w:cs="Times New Roman"/>
          <w:sz w:val="24"/>
          <w:szCs w:val="24"/>
        </w:rPr>
        <w:t xml:space="preserve">поменут св. </w:t>
      </w:r>
      <w:proofErr w:type="gramStart"/>
      <w:r w:rsidR="001948FE">
        <w:rPr>
          <w:rFonts w:ascii="Times New Roman" w:hAnsi="Times New Roman" w:cs="Times New Roman"/>
          <w:sz w:val="24"/>
          <w:szCs w:val="24"/>
        </w:rPr>
        <w:t>Димитрије.</w:t>
      </w:r>
      <w:r w:rsidR="00325D99">
        <w:rPr>
          <w:rFonts w:ascii="Times New Roman" w:hAnsi="Times New Roman" w:cs="Times New Roman"/>
          <w:sz w:val="24"/>
          <w:szCs w:val="24"/>
        </w:rPr>
        <w:t xml:space="preserve"> Култ св.</w:t>
      </w:r>
      <w:proofErr w:type="gramEnd"/>
      <w:r w:rsidR="00325D99">
        <w:rPr>
          <w:rFonts w:ascii="Times New Roman" w:hAnsi="Times New Roman" w:cs="Times New Roman"/>
          <w:sz w:val="24"/>
          <w:szCs w:val="24"/>
        </w:rPr>
        <w:t xml:space="preserve"> </w:t>
      </w:r>
      <w:proofErr w:type="gramStart"/>
      <w:r w:rsidR="00325D99">
        <w:rPr>
          <w:rFonts w:ascii="Times New Roman" w:hAnsi="Times New Roman" w:cs="Times New Roman"/>
          <w:sz w:val="24"/>
          <w:szCs w:val="24"/>
        </w:rPr>
        <w:t>Димитрија у средњ</w:t>
      </w:r>
      <w:r w:rsidR="001948FE" w:rsidRPr="00AE14D0">
        <w:rPr>
          <w:rFonts w:ascii="Times New Roman" w:hAnsi="Times New Roman" w:cs="Times New Roman"/>
          <w:sz w:val="24"/>
          <w:szCs w:val="24"/>
        </w:rPr>
        <w:t>овековној српској држави постаје још снажнији у првој половини XIV века.</w:t>
      </w:r>
      <w:proofErr w:type="gramEnd"/>
      <w:r w:rsidR="001948FE" w:rsidRPr="00AE14D0">
        <w:rPr>
          <w:rFonts w:ascii="Times New Roman" w:hAnsi="Times New Roman" w:cs="Times New Roman"/>
          <w:sz w:val="24"/>
          <w:szCs w:val="24"/>
        </w:rPr>
        <w:t xml:space="preserve"> </w:t>
      </w:r>
      <w:proofErr w:type="gramStart"/>
      <w:r w:rsidR="001948FE" w:rsidRPr="00AE14D0">
        <w:rPr>
          <w:rFonts w:ascii="Times New Roman" w:hAnsi="Times New Roman" w:cs="Times New Roman"/>
          <w:sz w:val="24"/>
          <w:szCs w:val="24"/>
        </w:rPr>
        <w:t>На такав закључак упућује околност да извори из овог времена помињу већи број храмова посвећених чувеном великомученику.</w:t>
      </w:r>
      <w:proofErr w:type="gramEnd"/>
      <w:r w:rsidR="001948FE">
        <w:rPr>
          <w:rStyle w:val="FootnoteReference"/>
          <w:rFonts w:ascii="Times New Roman" w:hAnsi="Times New Roman" w:cs="Times New Roman"/>
          <w:sz w:val="24"/>
          <w:szCs w:val="24"/>
        </w:rPr>
        <w:footnoteReference w:id="47"/>
      </w:r>
    </w:p>
    <w:p w:rsidR="00B265E9" w:rsidRPr="001948FE" w:rsidRDefault="00B265E9">
      <w:pPr>
        <w:pStyle w:val="normal0"/>
        <w:pBdr>
          <w:top w:val="nil"/>
          <w:left w:val="nil"/>
          <w:bottom w:val="nil"/>
          <w:right w:val="nil"/>
          <w:between w:val="nil"/>
        </w:pBdr>
        <w:spacing w:after="0"/>
        <w:jc w:val="both"/>
        <w:rPr>
          <w:rFonts w:ascii="Times New Roman" w:eastAsia="Times New Roman" w:hAnsi="Times New Roman" w:cs="Times New Roman"/>
          <w:b/>
          <w:color w:val="000000"/>
          <w:sz w:val="24"/>
          <w:szCs w:val="24"/>
          <w:u w:val="single"/>
        </w:rPr>
      </w:pPr>
    </w:p>
    <w:p w:rsidR="00BA160D" w:rsidRDefault="008A16BA">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Иконографија пред</w:t>
      </w:r>
      <w:r w:rsidR="00ED7CDC">
        <w:rPr>
          <w:rFonts w:ascii="Times New Roman" w:eastAsia="Times New Roman" w:hAnsi="Times New Roman" w:cs="Times New Roman"/>
          <w:b/>
          <w:color w:val="000000"/>
          <w:sz w:val="24"/>
          <w:szCs w:val="24"/>
          <w:u w:val="single"/>
        </w:rPr>
        <w:t xml:space="preserve">ставе Светог </w:t>
      </w:r>
      <w:proofErr w:type="gramStart"/>
      <w:r w:rsidR="00ED7CDC">
        <w:rPr>
          <w:rFonts w:ascii="Times New Roman" w:eastAsia="Times New Roman" w:hAnsi="Times New Roman" w:cs="Times New Roman"/>
          <w:b/>
          <w:color w:val="000000"/>
          <w:sz w:val="24"/>
          <w:szCs w:val="24"/>
          <w:u w:val="single"/>
        </w:rPr>
        <w:t>Димитрија  (</w:t>
      </w:r>
      <w:proofErr w:type="gramEnd"/>
      <w:r w:rsidR="00ED7CDC">
        <w:rPr>
          <w:rFonts w:ascii="Times New Roman" w:eastAsia="Times New Roman" w:hAnsi="Times New Roman" w:cs="Times New Roman"/>
          <w:b/>
          <w:color w:val="000000"/>
          <w:sz w:val="24"/>
          <w:szCs w:val="24"/>
          <w:u w:val="single"/>
        </w:rPr>
        <w:t>Митров</w:t>
      </w:r>
      <w:r>
        <w:rPr>
          <w:rFonts w:ascii="Times New Roman" w:eastAsia="Times New Roman" w:hAnsi="Times New Roman" w:cs="Times New Roman"/>
          <w:b/>
          <w:color w:val="000000"/>
          <w:sz w:val="24"/>
          <w:szCs w:val="24"/>
          <w:u w:val="single"/>
        </w:rPr>
        <w:t>дан)</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313198" w:rsidRPr="00313198" w:rsidRDefault="008A16BA" w:rsidP="00313198">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У православној иконографији која се ослања на византијску иконографији, светитељ је приказиван у сличном варијатету као и Свети Георгије. </w:t>
      </w:r>
      <w:r w:rsidR="000D1E74">
        <w:rPr>
          <w:rFonts w:ascii="Times New Roman" w:eastAsia="Times New Roman" w:hAnsi="Times New Roman" w:cs="Times New Roman"/>
          <w:color w:val="000000"/>
          <w:sz w:val="24"/>
          <w:szCs w:val="24"/>
          <w:highlight w:val="white"/>
        </w:rPr>
        <w:t>Занимљиво је да ј</w:t>
      </w:r>
      <w:r w:rsidR="00313198">
        <w:rPr>
          <w:rFonts w:ascii="Times New Roman" w:eastAsia="Times New Roman" w:hAnsi="Times New Roman" w:cs="Times New Roman"/>
          <w:color w:val="000000"/>
          <w:sz w:val="24"/>
          <w:szCs w:val="24"/>
          <w:highlight w:val="white"/>
        </w:rPr>
        <w:t xml:space="preserve">е управо настанком бројних </w:t>
      </w:r>
      <w:r w:rsidR="000D1E74">
        <w:rPr>
          <w:rFonts w:ascii="Times New Roman" w:eastAsia="Times New Roman" w:hAnsi="Times New Roman" w:cs="Times New Roman"/>
          <w:color w:val="000000"/>
          <w:sz w:val="24"/>
          <w:szCs w:val="24"/>
          <w:highlight w:val="white"/>
        </w:rPr>
        <w:t>светитељ</w:t>
      </w:r>
      <w:r w:rsidR="00313198">
        <w:rPr>
          <w:rFonts w:ascii="Times New Roman" w:eastAsia="Times New Roman" w:hAnsi="Times New Roman" w:cs="Times New Roman"/>
          <w:color w:val="000000"/>
          <w:sz w:val="24"/>
          <w:szCs w:val="24"/>
          <w:highlight w:val="white"/>
        </w:rPr>
        <w:t xml:space="preserve"> из реда ратника,</w:t>
      </w:r>
      <w:r w:rsidR="000D1E74">
        <w:rPr>
          <w:rFonts w:ascii="Times New Roman" w:eastAsia="Times New Roman" w:hAnsi="Times New Roman" w:cs="Times New Roman"/>
          <w:color w:val="000000"/>
          <w:sz w:val="24"/>
          <w:szCs w:val="24"/>
          <w:highlight w:val="white"/>
        </w:rPr>
        <w:t xml:space="preserve"> за разлику од поменутог Светог Георгија који се проширио са </w:t>
      </w:r>
      <w:r w:rsidR="00313198">
        <w:rPr>
          <w:rFonts w:ascii="Times New Roman" w:eastAsia="Times New Roman" w:hAnsi="Times New Roman" w:cs="Times New Roman"/>
          <w:color w:val="000000"/>
          <w:sz w:val="24"/>
          <w:szCs w:val="24"/>
          <w:highlight w:val="white"/>
        </w:rPr>
        <w:t>Исток на</w:t>
      </w:r>
      <w:r w:rsidR="000D1E74">
        <w:rPr>
          <w:rFonts w:ascii="Times New Roman" w:eastAsia="Times New Roman" w:hAnsi="Times New Roman" w:cs="Times New Roman"/>
          <w:color w:val="000000"/>
          <w:sz w:val="24"/>
          <w:szCs w:val="24"/>
          <w:highlight w:val="white"/>
        </w:rPr>
        <w:t xml:space="preserve"> Запад, култ Светог Димитрија</w:t>
      </w:r>
      <w:r w:rsidR="000828D0">
        <w:rPr>
          <w:rFonts w:ascii="Times New Roman" w:eastAsia="Times New Roman" w:hAnsi="Times New Roman" w:cs="Times New Roman"/>
          <w:color w:val="000000"/>
          <w:sz w:val="24"/>
          <w:szCs w:val="24"/>
          <w:highlight w:val="white"/>
        </w:rPr>
        <w:t xml:space="preserve"> </w:t>
      </w:r>
      <w:r w:rsidR="000D1E74">
        <w:rPr>
          <w:rFonts w:ascii="Times New Roman" w:eastAsia="Times New Roman" w:hAnsi="Times New Roman" w:cs="Times New Roman"/>
          <w:color w:val="000000"/>
          <w:sz w:val="24"/>
          <w:szCs w:val="24"/>
          <w:highlight w:val="white"/>
        </w:rPr>
        <w:t xml:space="preserve">остао искључиво </w:t>
      </w:r>
      <w:r w:rsidR="00313198">
        <w:rPr>
          <w:rFonts w:ascii="Times New Roman" w:eastAsia="Times New Roman" w:hAnsi="Times New Roman" w:cs="Times New Roman"/>
          <w:color w:val="000000"/>
          <w:sz w:val="24"/>
          <w:szCs w:val="24"/>
          <w:highlight w:val="white"/>
        </w:rPr>
        <w:t xml:space="preserve">поштован на истоку. </w:t>
      </w:r>
      <w:r>
        <w:rPr>
          <w:rFonts w:ascii="Times New Roman" w:eastAsia="Times New Roman" w:hAnsi="Times New Roman" w:cs="Times New Roman"/>
          <w:color w:val="000000"/>
          <w:sz w:val="24"/>
          <w:szCs w:val="24"/>
          <w:highlight w:val="white"/>
        </w:rPr>
        <w:t>У првом типу иконографског решења, Свети Димитрије је представљен као стојећа фигура у виду леполиког младића у ратној опреми</w:t>
      </w:r>
      <w:r w:rsidR="007F590D">
        <w:rPr>
          <w:rFonts w:ascii="Times New Roman" w:eastAsia="Times New Roman" w:hAnsi="Times New Roman" w:cs="Times New Roman"/>
          <w:color w:val="000000"/>
          <w:sz w:val="24"/>
          <w:szCs w:val="24"/>
        </w:rPr>
        <w:t xml:space="preserve">, у уским </w:t>
      </w:r>
      <w:r w:rsidR="007F590D">
        <w:rPr>
          <w:rFonts w:ascii="Times New Roman" w:hAnsi="Times New Roman" w:cs="Times New Roman"/>
          <w:sz w:val="24"/>
          <w:szCs w:val="24"/>
        </w:rPr>
        <w:t xml:space="preserve">панталонама, </w:t>
      </w:r>
      <w:r w:rsidR="007F590D">
        <w:rPr>
          <w:rFonts w:ascii="Times New Roman" w:hAnsi="Times New Roman" w:cs="Times New Roman"/>
          <w:color w:val="000000"/>
          <w:sz w:val="24"/>
          <w:szCs w:val="24"/>
        </w:rPr>
        <w:t>краткој туници</w:t>
      </w:r>
      <w:r w:rsidR="007F590D" w:rsidRPr="007F590D">
        <w:rPr>
          <w:rFonts w:ascii="Times New Roman" w:hAnsi="Times New Roman" w:cs="Times New Roman"/>
          <w:color w:val="000000"/>
          <w:sz w:val="24"/>
          <w:szCs w:val="24"/>
        </w:rPr>
        <w:t xml:space="preserve"> </w:t>
      </w:r>
      <w:r w:rsidR="007F590D">
        <w:rPr>
          <w:rFonts w:ascii="Times New Roman" w:hAnsi="Times New Roman" w:cs="Times New Roman"/>
          <w:color w:val="000000"/>
          <w:sz w:val="24"/>
          <w:szCs w:val="24"/>
        </w:rPr>
        <w:t xml:space="preserve">повезаној </w:t>
      </w:r>
      <w:r w:rsidR="007F590D" w:rsidRPr="00D47A0D">
        <w:rPr>
          <w:rFonts w:ascii="Times New Roman" w:hAnsi="Times New Roman" w:cs="Times New Roman"/>
          <w:color w:val="000000"/>
          <w:sz w:val="24"/>
          <w:szCs w:val="24"/>
        </w:rPr>
        <w:t>опасач</w:t>
      </w:r>
      <w:r w:rsidR="007F590D">
        <w:rPr>
          <w:rFonts w:ascii="Times New Roman" w:hAnsi="Times New Roman" w:cs="Times New Roman"/>
          <w:color w:val="000000"/>
          <w:sz w:val="24"/>
          <w:szCs w:val="24"/>
        </w:rPr>
        <w:t xml:space="preserve">ем, преко које је пребачен панцир и огртач, </w:t>
      </w:r>
      <w:r>
        <w:rPr>
          <w:rFonts w:ascii="Times New Roman" w:eastAsia="Times New Roman" w:hAnsi="Times New Roman" w:cs="Times New Roman"/>
          <w:color w:val="000000"/>
          <w:sz w:val="24"/>
          <w:szCs w:val="24"/>
          <w:highlight w:val="white"/>
        </w:rPr>
        <w:t>чеоно окренут верницима, док у једној руци држи копље.</w:t>
      </w:r>
      <w:r w:rsidR="007F590D">
        <w:rPr>
          <w:rStyle w:val="FootnoteReference"/>
          <w:rFonts w:ascii="Times New Roman" w:eastAsia="Times New Roman" w:hAnsi="Times New Roman" w:cs="Times New Roman"/>
          <w:color w:val="000000"/>
          <w:sz w:val="24"/>
          <w:szCs w:val="24"/>
          <w:highlight w:val="white"/>
        </w:rPr>
        <w:footnoteReference w:id="48"/>
      </w:r>
      <w:r>
        <w:rPr>
          <w:rFonts w:ascii="Times New Roman" w:eastAsia="Times New Roman" w:hAnsi="Times New Roman" w:cs="Times New Roman"/>
          <w:color w:val="000000"/>
          <w:sz w:val="24"/>
          <w:szCs w:val="24"/>
          <w:highlight w:val="white"/>
        </w:rPr>
        <w:t xml:space="preserve"> </w:t>
      </w:r>
      <w:proofErr w:type="gramStart"/>
      <w:r w:rsidR="00313198">
        <w:rPr>
          <w:rFonts w:ascii="Times New Roman" w:hAnsi="Times New Roman" w:cs="Times New Roman"/>
          <w:sz w:val="24"/>
          <w:szCs w:val="24"/>
        </w:rPr>
        <w:t>Док се св.</w:t>
      </w:r>
      <w:proofErr w:type="gramEnd"/>
      <w:r w:rsidR="00313198">
        <w:rPr>
          <w:rFonts w:ascii="Times New Roman" w:hAnsi="Times New Roman" w:cs="Times New Roman"/>
          <w:sz w:val="24"/>
          <w:szCs w:val="24"/>
        </w:rPr>
        <w:t xml:space="preserve"> </w:t>
      </w:r>
      <w:proofErr w:type="gramStart"/>
      <w:r w:rsidR="00313198">
        <w:rPr>
          <w:rFonts w:ascii="Times New Roman" w:hAnsi="Times New Roman" w:cs="Times New Roman"/>
          <w:sz w:val="24"/>
          <w:szCs w:val="24"/>
        </w:rPr>
        <w:t xml:space="preserve">Ђорђе приказује </w:t>
      </w:r>
      <w:r w:rsidR="00313198" w:rsidRPr="00313198">
        <w:rPr>
          <w:rFonts w:ascii="Times New Roman" w:hAnsi="Times New Roman" w:cs="Times New Roman"/>
          <w:sz w:val="24"/>
          <w:szCs w:val="24"/>
        </w:rPr>
        <w:t>с ликом младог човека без бркова и браде, густе коврџаве</w:t>
      </w:r>
      <w:r w:rsidR="00313198">
        <w:rPr>
          <w:rFonts w:ascii="Times New Roman" w:hAnsi="Times New Roman" w:cs="Times New Roman"/>
          <w:sz w:val="24"/>
          <w:szCs w:val="24"/>
        </w:rPr>
        <w:t xml:space="preserve"> косе која му прекрива уши</w:t>
      </w:r>
      <w:r w:rsidR="00313198" w:rsidRPr="00313198">
        <w:rPr>
          <w:rFonts w:ascii="Times New Roman" w:hAnsi="Times New Roman" w:cs="Times New Roman"/>
          <w:sz w:val="24"/>
          <w:szCs w:val="24"/>
        </w:rPr>
        <w:t>,</w:t>
      </w:r>
      <w:r w:rsidR="00313198">
        <w:rPr>
          <w:rFonts w:ascii="Times New Roman" w:hAnsi="Times New Roman" w:cs="Times New Roman"/>
          <w:sz w:val="24"/>
          <w:szCs w:val="24"/>
        </w:rPr>
        <w:t xml:space="preserve"> </w:t>
      </w:r>
      <w:r w:rsidR="00313198" w:rsidRPr="00313198">
        <w:rPr>
          <w:rFonts w:ascii="Times New Roman" w:hAnsi="Times New Roman" w:cs="Times New Roman"/>
          <w:sz w:val="24"/>
          <w:szCs w:val="24"/>
        </w:rPr>
        <w:t>св.</w:t>
      </w:r>
      <w:proofErr w:type="gramEnd"/>
      <w:r w:rsidR="00313198" w:rsidRPr="00313198">
        <w:rPr>
          <w:rFonts w:ascii="Times New Roman" w:hAnsi="Times New Roman" w:cs="Times New Roman"/>
          <w:sz w:val="24"/>
          <w:szCs w:val="24"/>
        </w:rPr>
        <w:t xml:space="preserve"> </w:t>
      </w:r>
      <w:proofErr w:type="gramStart"/>
      <w:r w:rsidR="00313198" w:rsidRPr="00313198">
        <w:rPr>
          <w:rFonts w:ascii="Times New Roman" w:hAnsi="Times New Roman" w:cs="Times New Roman"/>
          <w:sz w:val="24"/>
          <w:szCs w:val="24"/>
        </w:rPr>
        <w:t xml:space="preserve">Димитрије има нешто овалније лице, такође без бркова и браде, али са равном косом </w:t>
      </w:r>
      <w:r w:rsidR="00313198">
        <w:rPr>
          <w:rFonts w:ascii="Times New Roman" w:hAnsi="Times New Roman" w:cs="Times New Roman"/>
          <w:sz w:val="24"/>
          <w:szCs w:val="24"/>
        </w:rPr>
        <w:t>зачешљаном иза ушију</w:t>
      </w:r>
      <w:r w:rsidR="00313198" w:rsidRPr="00313198">
        <w:rPr>
          <w:rFonts w:ascii="Times New Roman" w:hAnsi="Times New Roman" w:cs="Times New Roman"/>
          <w:sz w:val="24"/>
          <w:szCs w:val="24"/>
        </w:rPr>
        <w:t>.</w:t>
      </w:r>
      <w:proofErr w:type="gramEnd"/>
      <w:r w:rsidR="00313198" w:rsidRPr="00313198">
        <w:rPr>
          <w:rFonts w:ascii="Times New Roman" w:hAnsi="Times New Roman" w:cs="Times New Roman"/>
          <w:sz w:val="24"/>
          <w:szCs w:val="24"/>
        </w:rPr>
        <w:t xml:space="preserve"> </w:t>
      </w:r>
      <w:proofErr w:type="gramStart"/>
      <w:r w:rsidR="00313198" w:rsidRPr="00313198">
        <w:rPr>
          <w:rFonts w:ascii="Times New Roman" w:hAnsi="Times New Roman" w:cs="Times New Roman"/>
          <w:sz w:val="24"/>
          <w:szCs w:val="24"/>
        </w:rPr>
        <w:t>Овакве физиономије двојице најпопуларнијих св.</w:t>
      </w:r>
      <w:proofErr w:type="gramEnd"/>
      <w:r w:rsidR="00313198" w:rsidRPr="00313198">
        <w:rPr>
          <w:rFonts w:ascii="Times New Roman" w:hAnsi="Times New Roman" w:cs="Times New Roman"/>
          <w:sz w:val="24"/>
          <w:szCs w:val="24"/>
        </w:rPr>
        <w:t xml:space="preserve"> </w:t>
      </w:r>
      <w:proofErr w:type="gramStart"/>
      <w:r w:rsidR="00313198">
        <w:rPr>
          <w:rFonts w:ascii="Times New Roman" w:hAnsi="Times New Roman" w:cs="Times New Roman"/>
          <w:sz w:val="24"/>
          <w:szCs w:val="24"/>
        </w:rPr>
        <w:t>р</w:t>
      </w:r>
      <w:r w:rsidR="00313198" w:rsidRPr="00313198">
        <w:rPr>
          <w:rFonts w:ascii="Times New Roman" w:hAnsi="Times New Roman" w:cs="Times New Roman"/>
          <w:sz w:val="24"/>
          <w:szCs w:val="24"/>
        </w:rPr>
        <w:t>атника</w:t>
      </w:r>
      <w:proofErr w:type="gramEnd"/>
      <w:r w:rsidR="00313198" w:rsidRPr="00313198">
        <w:rPr>
          <w:rFonts w:ascii="Times New Roman" w:hAnsi="Times New Roman" w:cs="Times New Roman"/>
          <w:sz w:val="24"/>
          <w:szCs w:val="24"/>
        </w:rPr>
        <w:t xml:space="preserve"> могу се вид</w:t>
      </w:r>
      <w:r w:rsidR="00DC6696">
        <w:rPr>
          <w:rFonts w:ascii="Times New Roman" w:hAnsi="Times New Roman" w:cs="Times New Roman"/>
          <w:sz w:val="24"/>
          <w:szCs w:val="24"/>
        </w:rPr>
        <w:t>ети на многобројним делима средњ</w:t>
      </w:r>
      <w:r w:rsidR="00313198" w:rsidRPr="00313198">
        <w:rPr>
          <w:rFonts w:ascii="Times New Roman" w:hAnsi="Times New Roman" w:cs="Times New Roman"/>
          <w:sz w:val="24"/>
          <w:szCs w:val="24"/>
        </w:rPr>
        <w:t>овековне уметн</w:t>
      </w:r>
      <w:r w:rsidR="00DC6696">
        <w:rPr>
          <w:rFonts w:ascii="Times New Roman" w:hAnsi="Times New Roman" w:cs="Times New Roman"/>
          <w:sz w:val="24"/>
          <w:szCs w:val="24"/>
        </w:rPr>
        <w:t>ости, а конципиране су већ на њ</w:t>
      </w:r>
      <w:r w:rsidR="00313198" w:rsidRPr="00313198">
        <w:rPr>
          <w:rFonts w:ascii="Times New Roman" w:hAnsi="Times New Roman" w:cs="Times New Roman"/>
          <w:sz w:val="24"/>
          <w:szCs w:val="24"/>
        </w:rPr>
        <w:t>иховим најранијим представама.</w:t>
      </w:r>
      <w:r w:rsidR="00313198">
        <w:rPr>
          <w:rStyle w:val="FootnoteReference"/>
          <w:rFonts w:ascii="Times New Roman" w:hAnsi="Times New Roman" w:cs="Times New Roman"/>
          <w:sz w:val="24"/>
          <w:szCs w:val="24"/>
        </w:rPr>
        <w:footnoteReference w:id="49"/>
      </w:r>
    </w:p>
    <w:p w:rsidR="00BA160D" w:rsidRPr="00313198"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Друга представа је скоро пандан коњаничкој фигури Светог Георгија, с тим што је Свети Димитрије приказан како пробада (уместо аждаје) мушкарца који представља бугарског цара Калојана</w:t>
      </w:r>
      <w:r w:rsidR="00313198">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Даље у раду изанализираћемо ове две представе.</w:t>
      </w:r>
      <w:proofErr w:type="gramEnd"/>
      <w:r>
        <w:rPr>
          <w:rFonts w:ascii="Times New Roman" w:eastAsia="Times New Roman" w:hAnsi="Times New Roman" w:cs="Times New Roman"/>
          <w:color w:val="000000"/>
          <w:sz w:val="24"/>
          <w:szCs w:val="24"/>
          <w:highlight w:val="white"/>
        </w:rPr>
        <w:t xml:space="preserve"> </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2A2A2A"/>
          <w:sz w:val="24"/>
          <w:szCs w:val="24"/>
          <w:highlight w:val="white"/>
        </w:rPr>
      </w:pPr>
    </w:p>
    <w:p w:rsidR="00BA160D" w:rsidRDefault="008A16BA">
      <w:pPr>
        <w:pStyle w:val="normal0"/>
        <w:pBdr>
          <w:top w:val="nil"/>
          <w:left w:val="nil"/>
          <w:bottom w:val="nil"/>
          <w:right w:val="nil"/>
          <w:between w:val="nil"/>
        </w:pBdr>
        <w:shd w:val="clear" w:color="auto" w:fill="FFFFFF"/>
        <w:spacing w:after="115"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Представа војника у стојећем ставу</w:t>
      </w:r>
    </w:p>
    <w:p w:rsidR="00F94C1E" w:rsidRDefault="00F94C1E">
      <w:pPr>
        <w:pStyle w:val="normal0"/>
        <w:pBdr>
          <w:top w:val="nil"/>
          <w:left w:val="nil"/>
          <w:bottom w:val="nil"/>
          <w:right w:val="nil"/>
          <w:between w:val="nil"/>
        </w:pBdr>
        <w:shd w:val="clear" w:color="auto" w:fill="FFFFFF"/>
        <w:spacing w:after="115" w:line="240" w:lineRule="auto"/>
        <w:jc w:val="both"/>
        <w:rPr>
          <w:rFonts w:ascii="Times New Roman" w:eastAsia="Times New Roman" w:hAnsi="Times New Roman" w:cs="Times New Roman"/>
          <w:color w:val="000000"/>
          <w:sz w:val="24"/>
          <w:szCs w:val="24"/>
          <w:u w:val="single"/>
        </w:rPr>
      </w:pPr>
    </w:p>
    <w:p w:rsidR="00111E26" w:rsidRPr="00E96AD4" w:rsidRDefault="008A16BA" w:rsidP="00111E26">
      <w:pPr>
        <w:pStyle w:val="NoSpacing"/>
        <w:spacing w:line="360" w:lineRule="auto"/>
        <w:jc w:val="both"/>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Леполики војник, приказан је у стојећем ставу, окренут чеоно, кратке таласасте косе.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Обучен у војничку ратну опрему, у истуреној левој руци држи крст и маслинову гранчицу, а у десној копље.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На неким иконографским решењима поред ногу Светог Димитрија приказују се положени мач и кацига, што треба да симболизује извојевану победу и благостање.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Ова представа се везује за чуда након његове смрти, када се указивао бројним верницима посебно у ратним околностима када је њ</w:t>
      </w:r>
      <w:r w:rsidR="00485486">
        <w:rPr>
          <w:rFonts w:ascii="Times New Roman" w:eastAsia="Times New Roman" w:hAnsi="Times New Roman" w:cs="Times New Roman"/>
          <w:color w:val="000000"/>
          <w:sz w:val="24"/>
          <w:szCs w:val="24"/>
        </w:rPr>
        <w:t>ихова безбедност била угрожена.</w:t>
      </w:r>
      <w:proofErr w:type="gramEnd"/>
      <w:r w:rsidR="00485486">
        <w:rPr>
          <w:rFonts w:ascii="Times New Roman" w:eastAsia="Times New Roman" w:hAnsi="Times New Roman" w:cs="Times New Roman"/>
          <w:color w:val="000000"/>
          <w:sz w:val="24"/>
          <w:szCs w:val="24"/>
        </w:rPr>
        <w:t xml:space="preserve"> </w:t>
      </w:r>
      <w:proofErr w:type="gramStart"/>
      <w:r w:rsidR="00485486">
        <w:rPr>
          <w:rFonts w:ascii="Times New Roman" w:eastAsia="Times New Roman" w:hAnsi="Times New Roman" w:cs="Times New Roman"/>
          <w:color w:val="000000"/>
          <w:sz w:val="24"/>
          <w:szCs w:val="24"/>
        </w:rPr>
        <w:t>Н</w:t>
      </w:r>
      <w:r w:rsidR="00DC6696">
        <w:rPr>
          <w:rFonts w:ascii="Times New Roman" w:eastAsia="Times New Roman" w:hAnsi="Times New Roman" w:cs="Times New Roman"/>
          <w:color w:val="000000"/>
          <w:sz w:val="24"/>
          <w:szCs w:val="24"/>
        </w:rPr>
        <w:t>арочито се овако приказивање</w:t>
      </w:r>
      <w:r w:rsidR="00485486">
        <w:rPr>
          <w:rFonts w:ascii="Times New Roman" w:eastAsia="Times New Roman" w:hAnsi="Times New Roman" w:cs="Times New Roman"/>
          <w:color w:val="000000"/>
          <w:sz w:val="24"/>
          <w:szCs w:val="24"/>
        </w:rPr>
        <w:t xml:space="preserve"> св.</w:t>
      </w:r>
      <w:proofErr w:type="gramEnd"/>
      <w:r w:rsidR="00485486">
        <w:rPr>
          <w:rFonts w:ascii="Times New Roman" w:eastAsia="Times New Roman" w:hAnsi="Times New Roman" w:cs="Times New Roman"/>
          <w:color w:val="000000"/>
          <w:sz w:val="24"/>
          <w:szCs w:val="24"/>
        </w:rPr>
        <w:t xml:space="preserve"> Димитрија везује за групу светих ратника којој је припадао и св. Ђорђе. У креирању првих иконографских предложака униформа је за ове светитеље преузета из познатих приказа римских војника. Ово је заправо била одлика неокласичног таласа цариградске сакралне уметности који је захватио све сфере византијске цивилизације. </w:t>
      </w:r>
      <w:r>
        <w:rPr>
          <w:rFonts w:ascii="Times New Roman" w:eastAsia="Times New Roman" w:hAnsi="Times New Roman" w:cs="Times New Roman"/>
          <w:color w:val="000000"/>
          <w:sz w:val="24"/>
          <w:szCs w:val="24"/>
        </w:rPr>
        <w:t xml:space="preserve"> </w:t>
      </w:r>
      <w:proofErr w:type="gramStart"/>
      <w:r w:rsidR="00485486">
        <w:rPr>
          <w:rFonts w:ascii="Times New Roman" w:hAnsi="Times New Roman" w:cs="Times New Roman"/>
          <w:sz w:val="24"/>
          <w:szCs w:val="24"/>
        </w:rPr>
        <w:t xml:space="preserve">Да српски двор није одступао од </w:t>
      </w:r>
      <w:r w:rsidR="004766DD">
        <w:rPr>
          <w:rFonts w:ascii="Times New Roman" w:eastAsia="Times New Roman" w:hAnsi="Times New Roman" w:cs="Times New Roman"/>
          <w:color w:val="000000"/>
          <w:sz w:val="24"/>
          <w:szCs w:val="24"/>
          <w:highlight w:val="white"/>
        </w:rPr>
        <w:t>„</w:t>
      </w:r>
      <w:r w:rsidR="00485486" w:rsidRPr="005D7328">
        <w:rPr>
          <w:rFonts w:ascii="Times New Roman" w:hAnsi="Times New Roman" w:cs="Times New Roman"/>
          <w:sz w:val="24"/>
          <w:szCs w:val="24"/>
        </w:rPr>
        <w:t>моде</w:t>
      </w:r>
      <w:r w:rsidR="004766DD">
        <w:rPr>
          <w:rFonts w:ascii="Times New Roman" w:eastAsia="Times New Roman" w:hAnsi="Times New Roman" w:cs="Times New Roman"/>
          <w:color w:val="000000"/>
          <w:sz w:val="24"/>
          <w:szCs w:val="24"/>
          <w:highlight w:val="white"/>
        </w:rPr>
        <w:t>”</w:t>
      </w:r>
      <w:r w:rsidR="00485486" w:rsidRPr="005D7328">
        <w:rPr>
          <w:rFonts w:ascii="Times New Roman" w:hAnsi="Times New Roman" w:cs="Times New Roman"/>
          <w:sz w:val="24"/>
          <w:szCs w:val="24"/>
        </w:rPr>
        <w:t xml:space="preserve"> своје епохе</w:t>
      </w:r>
      <w:r w:rsidR="00485486">
        <w:rPr>
          <w:rFonts w:ascii="Times New Roman" w:hAnsi="Times New Roman" w:cs="Times New Roman"/>
          <w:sz w:val="24"/>
          <w:szCs w:val="24"/>
        </w:rPr>
        <w:t xml:space="preserve">, указују нам, у већини, цркве из </w:t>
      </w:r>
      <w:r w:rsidR="00485486" w:rsidRPr="005D7328">
        <w:rPr>
          <w:rFonts w:ascii="Times New Roman" w:hAnsi="Times New Roman" w:cs="Times New Roman"/>
          <w:sz w:val="24"/>
          <w:szCs w:val="24"/>
        </w:rPr>
        <w:t>XIII века</w:t>
      </w:r>
      <w:r w:rsidR="00485486">
        <w:rPr>
          <w:rFonts w:ascii="Times New Roman" w:hAnsi="Times New Roman" w:cs="Times New Roman"/>
          <w:sz w:val="24"/>
          <w:szCs w:val="24"/>
        </w:rPr>
        <w:t>.</w:t>
      </w:r>
      <w:proofErr w:type="gramEnd"/>
      <w:r w:rsidR="00485486">
        <w:rPr>
          <w:rFonts w:ascii="Times New Roman" w:hAnsi="Times New Roman" w:cs="Times New Roman"/>
          <w:sz w:val="24"/>
          <w:szCs w:val="24"/>
        </w:rPr>
        <w:t xml:space="preserve"> </w:t>
      </w:r>
      <w:proofErr w:type="gramStart"/>
      <w:r w:rsidR="00485486">
        <w:rPr>
          <w:rFonts w:ascii="Times New Roman" w:hAnsi="Times New Roman" w:cs="Times New Roman"/>
          <w:sz w:val="24"/>
          <w:szCs w:val="24"/>
        </w:rPr>
        <w:t>Свети Димитрије и св.</w:t>
      </w:r>
      <w:proofErr w:type="gramEnd"/>
      <w:r w:rsidR="00485486">
        <w:rPr>
          <w:rFonts w:ascii="Times New Roman" w:hAnsi="Times New Roman" w:cs="Times New Roman"/>
          <w:sz w:val="24"/>
          <w:szCs w:val="24"/>
        </w:rPr>
        <w:t xml:space="preserve"> Ђорђе </w:t>
      </w:r>
      <w:r w:rsidR="00485486" w:rsidRPr="005D7328">
        <w:rPr>
          <w:rFonts w:ascii="Times New Roman" w:hAnsi="Times New Roman" w:cs="Times New Roman"/>
          <w:sz w:val="24"/>
          <w:szCs w:val="24"/>
        </w:rPr>
        <w:t>су представљени у пуној опреми, с панциром и оружјем</w:t>
      </w:r>
      <w:r w:rsidR="00485486">
        <w:rPr>
          <w:rFonts w:ascii="Times New Roman" w:hAnsi="Times New Roman" w:cs="Times New Roman"/>
          <w:sz w:val="24"/>
          <w:szCs w:val="24"/>
        </w:rPr>
        <w:t xml:space="preserve"> у</w:t>
      </w:r>
      <w:r w:rsidR="00485486" w:rsidRPr="005D7328">
        <w:rPr>
          <w:rFonts w:ascii="Times New Roman" w:hAnsi="Times New Roman" w:cs="Times New Roman"/>
          <w:sz w:val="24"/>
          <w:szCs w:val="24"/>
        </w:rPr>
        <w:t xml:space="preserve"> </w:t>
      </w:r>
      <w:r w:rsidR="00485486">
        <w:rPr>
          <w:rFonts w:ascii="Times New Roman" w:hAnsi="Times New Roman" w:cs="Times New Roman"/>
          <w:sz w:val="24"/>
          <w:szCs w:val="24"/>
        </w:rPr>
        <w:t xml:space="preserve">жељи </w:t>
      </w:r>
      <w:r w:rsidR="00485486" w:rsidRPr="005D7328">
        <w:rPr>
          <w:rFonts w:ascii="Times New Roman" w:hAnsi="Times New Roman" w:cs="Times New Roman"/>
          <w:sz w:val="24"/>
          <w:szCs w:val="24"/>
        </w:rPr>
        <w:t>да</w:t>
      </w:r>
      <w:r w:rsidR="00485486">
        <w:t xml:space="preserve"> </w:t>
      </w:r>
      <w:r w:rsidR="00485486" w:rsidRPr="00485486">
        <w:rPr>
          <w:rFonts w:ascii="Times New Roman" w:hAnsi="Times New Roman" w:cs="Times New Roman"/>
          <w:sz w:val="24"/>
          <w:szCs w:val="24"/>
        </w:rPr>
        <w:t>се</w:t>
      </w:r>
      <w:r w:rsidR="00485486">
        <w:t xml:space="preserve"> </w:t>
      </w:r>
      <w:r w:rsidR="00485486" w:rsidRPr="005D7328">
        <w:rPr>
          <w:rFonts w:ascii="Times New Roman" w:hAnsi="Times New Roman" w:cs="Times New Roman"/>
          <w:sz w:val="24"/>
          <w:szCs w:val="24"/>
        </w:rPr>
        <w:t xml:space="preserve">истовремено истакну </w:t>
      </w:r>
      <w:r w:rsidR="00485486">
        <w:rPr>
          <w:rFonts w:ascii="Times New Roman" w:hAnsi="Times New Roman" w:cs="Times New Roman"/>
          <w:sz w:val="24"/>
          <w:szCs w:val="24"/>
        </w:rPr>
        <w:t xml:space="preserve">њихове </w:t>
      </w:r>
      <w:r w:rsidR="00485486" w:rsidRPr="005D7328">
        <w:rPr>
          <w:rFonts w:ascii="Times New Roman" w:hAnsi="Times New Roman" w:cs="Times New Roman"/>
          <w:sz w:val="24"/>
          <w:szCs w:val="24"/>
        </w:rPr>
        <w:t>и мученичке и ратничке особине</w:t>
      </w:r>
      <w:r w:rsidR="00485486">
        <w:rPr>
          <w:rFonts w:ascii="Times New Roman" w:hAnsi="Times New Roman" w:cs="Times New Roman"/>
          <w:sz w:val="24"/>
          <w:szCs w:val="24"/>
        </w:rPr>
        <w:t xml:space="preserve">. </w:t>
      </w:r>
      <w:proofErr w:type="gramStart"/>
      <w:r w:rsidR="00485486">
        <w:rPr>
          <w:rFonts w:ascii="Times New Roman" w:hAnsi="Times New Roman" w:cs="Times New Roman"/>
          <w:sz w:val="24"/>
          <w:szCs w:val="24"/>
        </w:rPr>
        <w:t>Несмемо изоставити претпоставку да су, за овакве представе, поред уметника, кључну улогу имали поручиоци.</w:t>
      </w:r>
      <w:proofErr w:type="gramEnd"/>
      <w:r w:rsidRPr="00485486">
        <w:rPr>
          <w:rFonts w:ascii="Times New Roman" w:eastAsia="Times New Roman" w:hAnsi="Times New Roman" w:cs="Times New Roman"/>
          <w:sz w:val="24"/>
          <w:szCs w:val="24"/>
          <w:vertAlign w:val="superscript"/>
        </w:rPr>
        <w:footnoteReference w:id="50"/>
      </w:r>
      <w:r w:rsidR="00111E26" w:rsidRPr="00111E26">
        <w:rPr>
          <w:rFonts w:ascii="Times New Roman" w:hAnsi="Times New Roman" w:cs="Times New Roman"/>
          <w:color w:val="000000"/>
          <w:sz w:val="24"/>
          <w:szCs w:val="24"/>
        </w:rPr>
        <w:t xml:space="preserve"> </w:t>
      </w:r>
      <w:proofErr w:type="gramStart"/>
      <w:r w:rsidR="00111E26" w:rsidRPr="00E96AD4">
        <w:rPr>
          <w:rFonts w:ascii="Times New Roman" w:hAnsi="Times New Roman" w:cs="Times New Roman"/>
          <w:color w:val="000000"/>
          <w:sz w:val="24"/>
          <w:szCs w:val="24"/>
        </w:rPr>
        <w:t>Тип слике мученика који истовремено истиче ратничке особине светитеља и његово</w:t>
      </w:r>
      <w:r w:rsidR="00111E26">
        <w:rPr>
          <w:rFonts w:ascii="Times New Roman" w:hAnsi="Times New Roman" w:cs="Times New Roman"/>
          <w:color w:val="000000"/>
          <w:sz w:val="24"/>
          <w:szCs w:val="24"/>
        </w:rPr>
        <w:t xml:space="preserve"> </w:t>
      </w:r>
      <w:r w:rsidR="00111E26" w:rsidRPr="00E96AD4">
        <w:rPr>
          <w:rFonts w:ascii="Times New Roman" w:hAnsi="Times New Roman" w:cs="Times New Roman"/>
          <w:color w:val="000000"/>
          <w:sz w:val="24"/>
          <w:szCs w:val="24"/>
        </w:rPr>
        <w:t>страдалништво за веру, карактеристичан за српске споменике XIII века, не представља</w:t>
      </w:r>
      <w:r w:rsidR="00111E26">
        <w:rPr>
          <w:rFonts w:ascii="Times New Roman" w:hAnsi="Times New Roman" w:cs="Times New Roman"/>
          <w:color w:val="000000"/>
          <w:sz w:val="24"/>
          <w:szCs w:val="24"/>
        </w:rPr>
        <w:t xml:space="preserve"> </w:t>
      </w:r>
      <w:r w:rsidR="00111E26" w:rsidRPr="00E96AD4">
        <w:rPr>
          <w:rFonts w:ascii="Times New Roman" w:hAnsi="Times New Roman" w:cs="Times New Roman"/>
          <w:color w:val="000000"/>
          <w:sz w:val="24"/>
          <w:szCs w:val="24"/>
        </w:rPr>
        <w:t>новину у источнохришћанској иконографији.</w:t>
      </w:r>
      <w:proofErr w:type="gramEnd"/>
      <w:r w:rsidR="00111E26" w:rsidRPr="00E96AD4">
        <w:rPr>
          <w:rFonts w:ascii="Times New Roman" w:hAnsi="Times New Roman" w:cs="Times New Roman"/>
          <w:color w:val="000000"/>
          <w:sz w:val="24"/>
          <w:szCs w:val="24"/>
        </w:rPr>
        <w:t xml:space="preserve"> Он се знатно раније појављује на делима</w:t>
      </w:r>
      <w:r w:rsidR="00111E26">
        <w:rPr>
          <w:rFonts w:ascii="Times New Roman" w:hAnsi="Times New Roman" w:cs="Times New Roman"/>
          <w:color w:val="000000"/>
          <w:sz w:val="24"/>
          <w:szCs w:val="24"/>
        </w:rPr>
        <w:t xml:space="preserve"> </w:t>
      </w:r>
      <w:r w:rsidR="00111E26" w:rsidRPr="00E96AD4">
        <w:rPr>
          <w:rFonts w:ascii="Times New Roman" w:hAnsi="Times New Roman" w:cs="Times New Roman"/>
          <w:color w:val="000000"/>
          <w:sz w:val="24"/>
          <w:szCs w:val="24"/>
        </w:rPr>
        <w:t>византијске уметности, али је, изгледа, дуго времена, све до осликавања задужбина првих</w:t>
      </w:r>
      <w:r w:rsidR="00111E26">
        <w:rPr>
          <w:rFonts w:ascii="Times New Roman" w:hAnsi="Times New Roman" w:cs="Times New Roman"/>
          <w:color w:val="000000"/>
          <w:sz w:val="24"/>
          <w:szCs w:val="24"/>
        </w:rPr>
        <w:t xml:space="preserve"> </w:t>
      </w:r>
      <w:r w:rsidR="00111E26" w:rsidRPr="00E96AD4">
        <w:rPr>
          <w:rFonts w:ascii="Times New Roman" w:hAnsi="Times New Roman" w:cs="Times New Roman"/>
          <w:color w:val="000000"/>
          <w:sz w:val="24"/>
          <w:szCs w:val="24"/>
        </w:rPr>
        <w:t xml:space="preserve">Немањића био скоро </w:t>
      </w:r>
      <w:proofErr w:type="gramStart"/>
      <w:r w:rsidR="00111E26" w:rsidRPr="00E96AD4">
        <w:rPr>
          <w:rFonts w:ascii="Times New Roman" w:hAnsi="Times New Roman" w:cs="Times New Roman"/>
          <w:color w:val="000000"/>
          <w:sz w:val="24"/>
          <w:szCs w:val="24"/>
        </w:rPr>
        <w:t>заборављен.</w:t>
      </w:r>
      <w:r w:rsidR="00111E26">
        <w:rPr>
          <w:rStyle w:val="FootnoteReference"/>
          <w:rFonts w:ascii="Times New Roman" w:hAnsi="Times New Roman" w:cs="Times New Roman"/>
          <w:color w:val="000000"/>
          <w:sz w:val="24"/>
          <w:szCs w:val="24"/>
        </w:rPr>
        <w:footnoteReference w:id="51"/>
      </w:r>
      <w:r w:rsidR="00EE1087">
        <w:rPr>
          <w:rFonts w:ascii="Times New Roman" w:hAnsi="Times New Roman" w:cs="Times New Roman"/>
          <w:color w:val="000000"/>
          <w:sz w:val="24"/>
          <w:szCs w:val="24"/>
          <w:vertAlign w:val="superscript"/>
        </w:rPr>
        <w:t>,</w:t>
      </w:r>
      <w:proofErr w:type="gramEnd"/>
      <w:r w:rsidR="00EE1087">
        <w:rPr>
          <w:rStyle w:val="FootnoteReference"/>
          <w:rFonts w:ascii="Times New Roman" w:hAnsi="Times New Roman" w:cs="Times New Roman"/>
          <w:color w:val="000000"/>
          <w:sz w:val="24"/>
          <w:szCs w:val="24"/>
        </w:rPr>
        <w:footnoteReference w:id="52"/>
      </w:r>
    </w:p>
    <w:p w:rsidR="00BA160D" w:rsidRDefault="00BA160D">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571D57" w:rsidRDefault="00571D57">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571D57" w:rsidRDefault="00571D57">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B45D20" w:rsidRPr="00325D99" w:rsidRDefault="00B45D20">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B45D20" w:rsidRDefault="00B45D20">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9D1ED0" w:rsidRPr="00B45D20" w:rsidRDefault="009D1ED0">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hd w:val="clear" w:color="auto" w:fill="FFFFFF"/>
        <w:spacing w:after="115"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lastRenderedPageBreak/>
        <w:t xml:space="preserve">Представа </w:t>
      </w:r>
      <w:r w:rsidRPr="00ED7CDC">
        <w:rPr>
          <w:rFonts w:ascii="Times New Roman" w:eastAsia="Times New Roman" w:hAnsi="Times New Roman" w:cs="Times New Roman"/>
          <w:b/>
          <w:i/>
          <w:color w:val="000000"/>
          <w:sz w:val="24"/>
          <w:szCs w:val="24"/>
          <w:u w:val="single"/>
        </w:rPr>
        <w:t>Свети Димитрије на коњу</w:t>
      </w: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На овој представи Свети Димитрије је приказан као коњаник у војној униформи како јаше на црвеном коњу (који је у галопу).</w:t>
      </w:r>
      <w:proofErr w:type="gram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У левој руци држи узде, док десном у којој се налази копље, пробад</w:t>
      </w:r>
      <w:r w:rsidR="00D6125F">
        <w:rPr>
          <w:rFonts w:ascii="Times New Roman" w:eastAsia="Times New Roman" w:hAnsi="Times New Roman" w:cs="Times New Roman"/>
          <w:color w:val="000000"/>
          <w:sz w:val="24"/>
          <w:szCs w:val="24"/>
          <w:highlight w:val="white"/>
        </w:rPr>
        <w:t>а бугарског цара Калојана (1196-</w:t>
      </w:r>
      <w:r>
        <w:rPr>
          <w:rFonts w:ascii="Times New Roman" w:eastAsia="Times New Roman" w:hAnsi="Times New Roman" w:cs="Times New Roman"/>
          <w:color w:val="000000"/>
          <w:sz w:val="24"/>
          <w:szCs w:val="24"/>
          <w:highlight w:val="white"/>
        </w:rPr>
        <w:t>1207).</w:t>
      </w:r>
      <w:proofErr w:type="gram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Као што је приказ Светог Георгија везан за грчки мит о Персеју и Андромеди, тако је и овај приказ везан за једно чудо (предање) које се догодило октобра 1207.</w:t>
      </w:r>
      <w:proofErr w:type="gram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године</w:t>
      </w:r>
      <w:proofErr w:type="gramEnd"/>
      <w:r>
        <w:rPr>
          <w:rFonts w:ascii="Times New Roman" w:eastAsia="Times New Roman" w:hAnsi="Times New Roman" w:cs="Times New Roman"/>
          <w:color w:val="000000"/>
          <w:sz w:val="24"/>
          <w:szCs w:val="24"/>
          <w:highlight w:val="white"/>
        </w:rPr>
        <w:t xml:space="preserve"> изван зидина Солуна. Наиме у честим биткама у одбрани Солуна, његовим браниоцима се указивао Свети Димитрије на црвеном коњу који је подједнако са њима бранио град. </w:t>
      </w:r>
      <w:proofErr w:type="gramStart"/>
      <w:r>
        <w:rPr>
          <w:rFonts w:ascii="Times New Roman" w:eastAsia="Times New Roman" w:hAnsi="Times New Roman" w:cs="Times New Roman"/>
          <w:color w:val="000000"/>
          <w:sz w:val="24"/>
          <w:szCs w:val="24"/>
          <w:highlight w:val="white"/>
        </w:rPr>
        <w:t>Ово предање забележио је и византијски писац Јован Ставрикије описујући како се св.</w:t>
      </w:r>
      <w:proofErr w:type="gram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Димитрије, као заштитник и чувар града,</w:t>
      </w:r>
      <w:r>
        <w:rPr>
          <w:rFonts w:ascii="Times New Roman" w:eastAsia="Times New Roman" w:hAnsi="Times New Roman" w:cs="Times New Roman"/>
          <w:color w:val="2A2A2A"/>
          <w:sz w:val="24"/>
          <w:szCs w:val="24"/>
          <w:highlight w:val="white"/>
        </w:rPr>
        <w:t xml:space="preserve"> </w:t>
      </w:r>
      <w:r>
        <w:rPr>
          <w:rFonts w:ascii="Times New Roman" w:eastAsia="Times New Roman" w:hAnsi="Times New Roman" w:cs="Times New Roman"/>
          <w:color w:val="000000"/>
          <w:sz w:val="24"/>
          <w:szCs w:val="24"/>
          <w:highlight w:val="white"/>
        </w:rPr>
        <w:t>јавио бугарском цару Калојану док је спавао у шатору надомак Солуна, и у сну га пробо копљем.</w:t>
      </w:r>
      <w:proofErr w:type="gramEnd"/>
      <w:r>
        <w:rPr>
          <w:rFonts w:ascii="Times New Roman" w:eastAsia="Times New Roman" w:hAnsi="Times New Roman" w:cs="Times New Roman"/>
          <w:color w:val="000000"/>
          <w:sz w:val="24"/>
          <w:szCs w:val="24"/>
          <w:highlight w:val="white"/>
          <w:vertAlign w:val="superscript"/>
        </w:rPr>
        <w:footnoteReference w:id="53"/>
      </w:r>
      <w:r>
        <w:rPr>
          <w:rFonts w:ascii="Times New Roman" w:eastAsia="Times New Roman" w:hAnsi="Times New Roman" w:cs="Times New Roman"/>
          <w:color w:val="000000"/>
          <w:sz w:val="24"/>
          <w:szCs w:val="24"/>
          <w:highlight w:val="white"/>
        </w:rPr>
        <w:t xml:space="preserve"> ​ </w:t>
      </w:r>
    </w:p>
    <w:p w:rsidR="00BA160D" w:rsidRPr="00F94C1E" w:rsidRDefault="00BA160D" w:rsidP="00F94C1E">
      <w:pPr>
        <w:pStyle w:val="normal0"/>
        <w:numPr>
          <w:ilvl w:val="0"/>
          <w:numId w:val="3"/>
        </w:numPr>
        <w:pBdr>
          <w:top w:val="nil"/>
          <w:left w:val="nil"/>
          <w:bottom w:val="nil"/>
          <w:right w:val="nil"/>
          <w:between w:val="nil"/>
        </w:pBdr>
        <w:spacing w:after="0" w:line="360" w:lineRule="auto"/>
        <w:jc w:val="center"/>
        <w:rPr>
          <w:color w:val="000000"/>
          <w:sz w:val="24"/>
          <w:szCs w:val="24"/>
        </w:rPr>
      </w:pPr>
    </w:p>
    <w:p w:rsidR="004E2D6E"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У старој српској књижевности овај догађај се први пут помиње у XIII вијеку, ка</w:t>
      </w:r>
      <w:r w:rsidR="004766DD">
        <w:rPr>
          <w:rFonts w:ascii="Times New Roman" w:eastAsia="Times New Roman" w:hAnsi="Times New Roman" w:cs="Times New Roman"/>
          <w:color w:val="000000"/>
          <w:sz w:val="24"/>
          <w:szCs w:val="24"/>
          <w:highlight w:val="white"/>
        </w:rPr>
        <w:t>да је монах Теодосије написао</w:t>
      </w:r>
      <w:r w:rsidR="00ED7CDC">
        <w:rPr>
          <w:rFonts w:ascii="Times New Roman" w:eastAsia="Times New Roman" w:hAnsi="Times New Roman" w:cs="Times New Roman"/>
          <w:color w:val="000000"/>
          <w:sz w:val="24"/>
          <w:szCs w:val="24"/>
          <w:highlight w:val="white"/>
        </w:rPr>
        <w:t xml:space="preserve"> </w:t>
      </w:r>
      <w:r w:rsidRPr="00ED7CDC">
        <w:rPr>
          <w:rFonts w:ascii="Times New Roman" w:eastAsia="Times New Roman" w:hAnsi="Times New Roman" w:cs="Times New Roman"/>
          <w:i/>
          <w:color w:val="000000"/>
          <w:sz w:val="24"/>
          <w:szCs w:val="24"/>
          <w:highlight w:val="white"/>
        </w:rPr>
        <w:t>Живот светога Саве</w:t>
      </w:r>
      <w:r>
        <w:rPr>
          <w:rFonts w:ascii="Times New Roman" w:eastAsia="Times New Roman" w:hAnsi="Times New Roman" w:cs="Times New Roman"/>
          <w:color w:val="000000"/>
          <w:sz w:val="24"/>
          <w:szCs w:val="24"/>
          <w:highlight w:val="white"/>
        </w:rPr>
        <w:t xml:space="preserve">: </w:t>
      </w:r>
      <w:r w:rsidR="00ED7CDC">
        <w:rPr>
          <w:rFonts w:ascii="Times New Roman" w:eastAsia="Times New Roman" w:hAnsi="Times New Roman" w:cs="Times New Roman"/>
          <w:color w:val="000000"/>
          <w:sz w:val="24"/>
          <w:szCs w:val="24"/>
          <w:highlight w:val="white"/>
        </w:rPr>
        <w:t>„</w:t>
      </w:r>
      <w:r w:rsidRPr="00ED7CDC">
        <w:rPr>
          <w:rFonts w:ascii="Times New Roman" w:eastAsia="Times New Roman" w:hAnsi="Times New Roman" w:cs="Times New Roman"/>
          <w:color w:val="000000"/>
          <w:sz w:val="24"/>
          <w:szCs w:val="24"/>
          <w:highlight w:val="white"/>
        </w:rPr>
        <w:t>Бјеше дакле неко по имену Стрез, ако пакостан, али високог рода, од бугарске стране, царскога рода, сродник Калојована, цара Загорског, кога причају, уби Свети Димитрије. јер тај Калојован, цар загорски  подиже се и разори многе грчке градове по свој Тесалији и свој Македонији, а</w:t>
      </w:r>
      <w:r w:rsidR="00171F41">
        <w:rPr>
          <w:rFonts w:ascii="Times New Roman" w:eastAsia="Times New Roman" w:hAnsi="Times New Roman" w:cs="Times New Roman"/>
          <w:color w:val="000000"/>
          <w:sz w:val="24"/>
          <w:szCs w:val="24"/>
          <w:highlight w:val="white"/>
        </w:rPr>
        <w:t xml:space="preserve"> тада су владали Фрузи (Франци</w:t>
      </w:r>
      <w:r w:rsidRPr="00ED7CDC">
        <w:rPr>
          <w:rFonts w:ascii="Times New Roman" w:eastAsia="Times New Roman" w:hAnsi="Times New Roman" w:cs="Times New Roman"/>
          <w:color w:val="000000"/>
          <w:sz w:val="24"/>
          <w:szCs w:val="24"/>
          <w:highlight w:val="white"/>
        </w:rPr>
        <w:t>), који не мараху за разоравање осталих градова и не помишљајући на њих као</w:t>
      </w:r>
      <w:r w:rsidR="00DC6696" w:rsidRPr="00ED7CDC">
        <w:rPr>
          <w:rFonts w:ascii="Times New Roman" w:eastAsia="Times New Roman" w:hAnsi="Times New Roman" w:cs="Times New Roman"/>
          <w:color w:val="000000"/>
          <w:sz w:val="24"/>
          <w:szCs w:val="24"/>
          <w:highlight w:val="white"/>
        </w:rPr>
        <w:t xml:space="preserve"> на своје, а он се налазећи их </w:t>
      </w:r>
      <w:r w:rsidRPr="00ED7CDC">
        <w:rPr>
          <w:rFonts w:ascii="Times New Roman" w:eastAsia="Times New Roman" w:hAnsi="Times New Roman" w:cs="Times New Roman"/>
          <w:color w:val="000000"/>
          <w:sz w:val="24"/>
          <w:szCs w:val="24"/>
          <w:highlight w:val="white"/>
        </w:rPr>
        <w:t xml:space="preserve">пусте и безмоћне разораваше их, а све што биваше, од Бога биваше. </w:t>
      </w:r>
      <w:proofErr w:type="gramStart"/>
      <w:r w:rsidRPr="00ED7CDC">
        <w:rPr>
          <w:rFonts w:ascii="Times New Roman" w:eastAsia="Times New Roman" w:hAnsi="Times New Roman" w:cs="Times New Roman"/>
          <w:color w:val="000000"/>
          <w:sz w:val="24"/>
          <w:szCs w:val="24"/>
          <w:highlight w:val="white"/>
        </w:rPr>
        <w:t>Тако дође с многом силом као некада Синахерим на божји град, на крајеве свијета православљем чувени, Богом чувани велики град Солун, отачаством светога мученика стратоносца Димитрија, и у ком и његове моћи точећи миро.</w:t>
      </w:r>
      <w:proofErr w:type="gramEnd"/>
      <w:r w:rsidRPr="00ED7CDC">
        <w:rPr>
          <w:rFonts w:ascii="Times New Roman" w:eastAsia="Times New Roman" w:hAnsi="Times New Roman" w:cs="Times New Roman"/>
          <w:color w:val="000000"/>
          <w:sz w:val="24"/>
          <w:szCs w:val="24"/>
          <w:highlight w:val="white"/>
        </w:rPr>
        <w:t xml:space="preserve"> </w:t>
      </w:r>
      <w:proofErr w:type="gramStart"/>
      <w:r w:rsidRPr="00ED7CDC">
        <w:rPr>
          <w:rFonts w:ascii="Times New Roman" w:eastAsia="Times New Roman" w:hAnsi="Times New Roman" w:cs="Times New Roman"/>
          <w:color w:val="000000"/>
          <w:sz w:val="24"/>
          <w:szCs w:val="24"/>
          <w:highlight w:val="white"/>
        </w:rPr>
        <w:t>И не постиде се светости Светога, нити се поколеба због чудеса која бивају услед истицања мира из његове свете раке, него помишљаше како ће и Солун, као и остале градове, разорити и сасвим опустошити.</w:t>
      </w:r>
      <w:proofErr w:type="gramEnd"/>
      <w:r w:rsidRPr="00ED7CDC">
        <w:rPr>
          <w:rFonts w:ascii="Times New Roman" w:eastAsia="Times New Roman" w:hAnsi="Times New Roman" w:cs="Times New Roman"/>
          <w:color w:val="000000"/>
          <w:sz w:val="24"/>
          <w:szCs w:val="24"/>
          <w:highlight w:val="white"/>
        </w:rPr>
        <w:t xml:space="preserve"> </w:t>
      </w:r>
      <w:proofErr w:type="gramStart"/>
      <w:r w:rsidRPr="00ED7CDC">
        <w:rPr>
          <w:rFonts w:ascii="Times New Roman" w:eastAsia="Times New Roman" w:hAnsi="Times New Roman" w:cs="Times New Roman"/>
          <w:color w:val="000000"/>
          <w:sz w:val="24"/>
          <w:szCs w:val="24"/>
          <w:highlight w:val="white"/>
        </w:rPr>
        <w:t>Али топлим у Бога представништвом Светога не постж`е своје луде намере, јер не просу т</w:t>
      </w:r>
      <w:r w:rsidR="00ED7CDC">
        <w:rPr>
          <w:rFonts w:ascii="Times New Roman" w:eastAsia="Times New Roman" w:hAnsi="Times New Roman" w:cs="Times New Roman"/>
          <w:color w:val="000000"/>
          <w:sz w:val="24"/>
          <w:szCs w:val="24"/>
          <w:highlight w:val="white"/>
        </w:rPr>
        <w:t>улац стреле, нити извади оружје,</w:t>
      </w:r>
      <w:r w:rsidRPr="00ED7CDC">
        <w:rPr>
          <w:rFonts w:ascii="Times New Roman" w:eastAsia="Times New Roman" w:hAnsi="Times New Roman" w:cs="Times New Roman"/>
          <w:color w:val="000000"/>
          <w:sz w:val="24"/>
          <w:szCs w:val="24"/>
          <w:highlight w:val="white"/>
        </w:rPr>
        <w:t xml:space="preserve"> јер кад дође к граду, бж`јим судом од неке невидљиве муке у срцу умре, напрасно заврши.</w:t>
      </w:r>
      <w:proofErr w:type="gramEnd"/>
      <w:r w:rsidRPr="00ED7CDC">
        <w:rPr>
          <w:rFonts w:ascii="Times New Roman" w:eastAsia="Times New Roman" w:hAnsi="Times New Roman" w:cs="Times New Roman"/>
          <w:color w:val="000000"/>
          <w:sz w:val="24"/>
          <w:szCs w:val="24"/>
          <w:highlight w:val="white"/>
        </w:rPr>
        <w:t xml:space="preserve"> И тако Бог молитвама Светога заштити неповређени град.</w:t>
      </w:r>
      <w:r w:rsidR="00737EC2" w:rsidRPr="00ED7CDC">
        <w:rPr>
          <w:rFonts w:ascii="Times New Roman" w:eastAsia="Times New Roman" w:hAnsi="Times New Roman" w:cs="Times New Roman"/>
          <w:color w:val="000000"/>
          <w:sz w:val="24"/>
          <w:szCs w:val="24"/>
          <w:highlight w:val="white"/>
        </w:rPr>
        <w:t>..</w:t>
      </w:r>
      <w:r w:rsidR="00ED7CDC">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footnoteReference w:id="54"/>
      </w:r>
    </w:p>
    <w:p w:rsidR="001948FE" w:rsidRDefault="004E2D6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Ово предање, посебно ће бити оживљено након </w:t>
      </w:r>
      <w:proofErr w:type="gramStart"/>
      <w:r>
        <w:rPr>
          <w:rFonts w:ascii="Times New Roman" w:eastAsia="Times New Roman" w:hAnsi="Times New Roman" w:cs="Times New Roman"/>
          <w:color w:val="000000"/>
          <w:sz w:val="24"/>
          <w:szCs w:val="24"/>
          <w:highlight w:val="white"/>
        </w:rPr>
        <w:t xml:space="preserve">победе  </w:t>
      </w:r>
      <w:r w:rsidRPr="004E2D6E">
        <w:rPr>
          <w:rFonts w:ascii="Times New Roman" w:hAnsi="Times New Roman" w:cs="Times New Roman"/>
          <w:sz w:val="24"/>
          <w:szCs w:val="24"/>
        </w:rPr>
        <w:t>краљ</w:t>
      </w:r>
      <w:proofErr w:type="gramEnd"/>
      <w:r w:rsidRPr="004E2D6E">
        <w:rPr>
          <w:rFonts w:ascii="Times New Roman" w:hAnsi="Times New Roman" w:cs="Times New Roman"/>
          <w:sz w:val="24"/>
          <w:szCs w:val="24"/>
        </w:rPr>
        <w:t xml:space="preserve"> Стефан</w:t>
      </w:r>
      <w:r>
        <w:rPr>
          <w:rFonts w:ascii="Times New Roman" w:hAnsi="Times New Roman" w:cs="Times New Roman"/>
          <w:sz w:val="24"/>
          <w:szCs w:val="24"/>
        </w:rPr>
        <w:t>а</w:t>
      </w:r>
      <w:r w:rsidRPr="004E2D6E">
        <w:rPr>
          <w:rFonts w:ascii="Times New Roman" w:hAnsi="Times New Roman" w:cs="Times New Roman"/>
          <w:sz w:val="24"/>
          <w:szCs w:val="24"/>
        </w:rPr>
        <w:t xml:space="preserve"> Урош III </w:t>
      </w:r>
      <w:r>
        <w:rPr>
          <w:rFonts w:ascii="Times New Roman" w:eastAsia="Times New Roman" w:hAnsi="Times New Roman" w:cs="Times New Roman"/>
          <w:color w:val="000000"/>
          <w:sz w:val="24"/>
          <w:szCs w:val="24"/>
          <w:highlight w:val="white"/>
        </w:rPr>
        <w:t xml:space="preserve">код Велбужда над бугарским владаром. </w:t>
      </w:r>
      <w:proofErr w:type="gramStart"/>
      <w:r w:rsidRPr="004E2D6E">
        <w:rPr>
          <w:rFonts w:ascii="Times New Roman" w:hAnsi="Times New Roman" w:cs="Times New Roman"/>
          <w:sz w:val="24"/>
          <w:szCs w:val="24"/>
        </w:rPr>
        <w:t>Описујући смрт Стреза, властелин</w:t>
      </w:r>
      <w:r>
        <w:rPr>
          <w:rFonts w:ascii="Times New Roman" w:hAnsi="Times New Roman" w:cs="Times New Roman"/>
          <w:sz w:val="24"/>
          <w:szCs w:val="24"/>
        </w:rPr>
        <w:t xml:space="preserve">а бугарског порекла који се </w:t>
      </w:r>
      <w:r w:rsidRPr="004E2D6E">
        <w:rPr>
          <w:rFonts w:ascii="Times New Roman" w:hAnsi="Times New Roman" w:cs="Times New Roman"/>
          <w:sz w:val="24"/>
          <w:szCs w:val="24"/>
        </w:rPr>
        <w:t>одметнуо од свог господара -</w:t>
      </w:r>
      <w:r w:rsidR="00DC6696">
        <w:rPr>
          <w:rFonts w:ascii="Times New Roman" w:hAnsi="Times New Roman" w:cs="Times New Roman"/>
          <w:sz w:val="24"/>
          <w:szCs w:val="24"/>
        </w:rPr>
        <w:t xml:space="preserve"> </w:t>
      </w:r>
      <w:r w:rsidR="00ED7CDC">
        <w:rPr>
          <w:rFonts w:ascii="Times New Roman" w:hAnsi="Times New Roman" w:cs="Times New Roman"/>
          <w:sz w:val="24"/>
          <w:szCs w:val="24"/>
        </w:rPr>
        <w:t>великог жупана Стефана Немањ</w:t>
      </w:r>
      <w:r w:rsidRPr="004E2D6E">
        <w:rPr>
          <w:rFonts w:ascii="Times New Roman" w:hAnsi="Times New Roman" w:cs="Times New Roman"/>
          <w:sz w:val="24"/>
          <w:szCs w:val="24"/>
        </w:rPr>
        <w:t xml:space="preserve">ића, сам Стефан, а касније и Доментијан, упоређују догађај са чудесним убиством </w:t>
      </w:r>
      <w:r>
        <w:rPr>
          <w:rFonts w:ascii="Times New Roman" w:hAnsi="Times New Roman" w:cs="Times New Roman"/>
          <w:sz w:val="24"/>
          <w:szCs w:val="24"/>
        </w:rPr>
        <w:t xml:space="preserve">цара </w:t>
      </w:r>
      <w:r w:rsidRPr="004E2D6E">
        <w:rPr>
          <w:rFonts w:ascii="Times New Roman" w:hAnsi="Times New Roman" w:cs="Times New Roman"/>
          <w:sz w:val="24"/>
          <w:szCs w:val="24"/>
        </w:rPr>
        <w:t>Калојана.</w:t>
      </w:r>
      <w:proofErr w:type="gramEnd"/>
      <w:r>
        <w:rPr>
          <w:rStyle w:val="FootnoteReference"/>
          <w:rFonts w:ascii="Times New Roman" w:hAnsi="Times New Roman" w:cs="Times New Roman"/>
          <w:sz w:val="24"/>
          <w:szCs w:val="24"/>
        </w:rPr>
        <w:footnoteReference w:id="55"/>
      </w:r>
      <w:r w:rsidRPr="004E2D6E">
        <w:rPr>
          <w:rFonts w:ascii="Times New Roman" w:hAnsi="Times New Roman" w:cs="Times New Roman"/>
          <w:sz w:val="24"/>
          <w:szCs w:val="24"/>
        </w:rPr>
        <w:t xml:space="preserve"> </w:t>
      </w:r>
    </w:p>
    <w:p w:rsidR="001948FE" w:rsidRDefault="001948F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rsidR="001948FE" w:rsidRPr="001948FE" w:rsidRDefault="001948F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rsidR="00BA160D" w:rsidRDefault="00BA160D">
      <w:pPr>
        <w:pStyle w:val="normal0"/>
        <w:numPr>
          <w:ilvl w:val="0"/>
          <w:numId w:val="1"/>
        </w:numPr>
        <w:pBdr>
          <w:top w:val="nil"/>
          <w:left w:val="nil"/>
          <w:bottom w:val="nil"/>
          <w:right w:val="nil"/>
          <w:between w:val="nil"/>
        </w:pBdr>
        <w:spacing w:after="0" w:line="360" w:lineRule="auto"/>
        <w:jc w:val="center"/>
        <w:rPr>
          <w:sz w:val="24"/>
          <w:szCs w:val="24"/>
          <w:highlight w:val="white"/>
        </w:rPr>
      </w:pPr>
    </w:p>
    <w:p w:rsidR="00BA160D" w:rsidRPr="00B14502" w:rsidRDefault="008A16BA" w:rsidP="00F94C1E">
      <w:pPr>
        <w:spacing w:line="240" w:lineRule="auto"/>
        <w:jc w:val="right"/>
        <w:rPr>
          <w:rFonts w:ascii="Times New Roman" w:hAnsi="Times New Roman" w:cs="Times New Roman"/>
          <w:i/>
          <w:sz w:val="24"/>
          <w:szCs w:val="24"/>
        </w:rPr>
      </w:pPr>
      <w:r w:rsidRPr="00B14502">
        <w:rPr>
          <w:rFonts w:ascii="Times New Roman" w:hAnsi="Times New Roman" w:cs="Times New Roman"/>
          <w:i/>
          <w:sz w:val="24"/>
          <w:szCs w:val="24"/>
        </w:rPr>
        <w:t>Ми видесмо огњеног блистајућег мужа</w:t>
      </w:r>
    </w:p>
    <w:p w:rsidR="00BA160D" w:rsidRPr="00B14502" w:rsidRDefault="008A16BA" w:rsidP="00F94C1E">
      <w:pPr>
        <w:spacing w:line="240" w:lineRule="auto"/>
        <w:jc w:val="right"/>
        <w:rPr>
          <w:rFonts w:ascii="Times New Roman" w:hAnsi="Times New Roman" w:cs="Times New Roman"/>
          <w:i/>
          <w:sz w:val="24"/>
          <w:szCs w:val="24"/>
        </w:rPr>
      </w:pPr>
      <w:r w:rsidRPr="00B14502">
        <w:rPr>
          <w:rFonts w:ascii="Times New Roman" w:hAnsi="Times New Roman" w:cs="Times New Roman"/>
          <w:i/>
          <w:sz w:val="24"/>
          <w:szCs w:val="24"/>
        </w:rPr>
        <w:t xml:space="preserve"> </w:t>
      </w:r>
      <w:proofErr w:type="gramStart"/>
      <w:r w:rsidRPr="00B14502">
        <w:rPr>
          <w:rFonts w:ascii="Times New Roman" w:hAnsi="Times New Roman" w:cs="Times New Roman"/>
          <w:i/>
          <w:sz w:val="24"/>
          <w:szCs w:val="24"/>
        </w:rPr>
        <w:t>на</w:t>
      </w:r>
      <w:proofErr w:type="gramEnd"/>
      <w:r w:rsidRPr="00B14502">
        <w:rPr>
          <w:rFonts w:ascii="Times New Roman" w:hAnsi="Times New Roman" w:cs="Times New Roman"/>
          <w:i/>
          <w:sz w:val="24"/>
          <w:szCs w:val="24"/>
        </w:rPr>
        <w:t xml:space="preserve"> белом коњу у белом као снег оделу</w:t>
      </w:r>
      <w:r w:rsidRPr="00B14502">
        <w:rPr>
          <w:rFonts w:ascii="Times New Roman" w:hAnsi="Times New Roman" w:cs="Times New Roman"/>
          <w:i/>
          <w:sz w:val="24"/>
          <w:szCs w:val="24"/>
          <w:vertAlign w:val="superscript"/>
        </w:rPr>
        <w:footnoteReference w:id="56"/>
      </w:r>
      <w:r w:rsidRPr="00B14502">
        <w:rPr>
          <w:rFonts w:ascii="Times New Roman" w:hAnsi="Times New Roman" w:cs="Times New Roman"/>
          <w:i/>
          <w:sz w:val="24"/>
          <w:szCs w:val="24"/>
        </w:rPr>
        <w:t xml:space="preserve"> </w:t>
      </w:r>
    </w:p>
    <w:p w:rsidR="00BA160D" w:rsidRPr="00B14502" w:rsidRDefault="00BA160D" w:rsidP="00B14502">
      <w:pPr>
        <w:spacing w:line="360" w:lineRule="auto"/>
        <w:jc w:val="both"/>
        <w:rPr>
          <w:rFonts w:ascii="Times New Roman" w:hAnsi="Times New Roman" w:cs="Times New Roman"/>
          <w:sz w:val="24"/>
          <w:szCs w:val="24"/>
        </w:rPr>
      </w:pPr>
    </w:p>
    <w:p w:rsidR="00107D68" w:rsidRPr="00B14502" w:rsidRDefault="008A16BA" w:rsidP="00B14502">
      <w:pPr>
        <w:spacing w:line="360" w:lineRule="auto"/>
        <w:jc w:val="both"/>
        <w:rPr>
          <w:rFonts w:ascii="Times New Roman" w:hAnsi="Times New Roman" w:cs="Times New Roman"/>
          <w:sz w:val="24"/>
          <w:szCs w:val="24"/>
        </w:rPr>
      </w:pPr>
      <w:bookmarkStart w:id="0" w:name="_9xyoxy68mpsy" w:colFirst="0" w:colLast="0"/>
      <w:bookmarkEnd w:id="0"/>
      <w:proofErr w:type="gramStart"/>
      <w:r w:rsidRPr="00B14502">
        <w:rPr>
          <w:rFonts w:ascii="Times New Roman" w:hAnsi="Times New Roman" w:cs="Times New Roman"/>
          <w:sz w:val="24"/>
          <w:szCs w:val="24"/>
        </w:rPr>
        <w:t>Много пута је свети великомученик Димитрије на чудесан начин спасавао свој град Солун од варварских најезда и опасности.</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Тако, за време владавине цара Маврикија град који је погодила куга, поврх свега, сачуван од аварске најезде.</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У овом предању, непријатељима се Свети Димитрије приказао у виду наоружаног војника и то на самим бедемима града.</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Опсада која је трајала данима није напредовала, јер је заштитник Солуна успевао да сва непријатељска оружја и оруђа онеспособи.</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У овим предањима посебно је истицана молитва која је вршена над самим моштима светитеља у којој су се солуњани молили за заступништво свеца пред Господом. Слично предање везано за молитву Светом Димитрију, односи се на глад која је погодила солуњане.</w:t>
      </w:r>
      <w:proofErr w:type="gramEnd"/>
      <w:r w:rsidRPr="00B14502">
        <w:rPr>
          <w:rFonts w:ascii="Times New Roman" w:hAnsi="Times New Roman" w:cs="Times New Roman"/>
          <w:sz w:val="24"/>
          <w:szCs w:val="24"/>
        </w:rPr>
        <w:t xml:space="preserve"> Светац је услишио молитве верника, тиме што се неколико пута указивао морнарима на лађама и бројним пристаништима, као и острвима, наређујући свим лађарима, да бродове са пшеницом усмере ка Солуну.</w:t>
      </w:r>
      <w:r w:rsidRPr="00107D68">
        <w:rPr>
          <w:rFonts w:ascii="Times New Roman" w:hAnsi="Times New Roman" w:cs="Times New Roman"/>
          <w:sz w:val="24"/>
          <w:szCs w:val="24"/>
          <w:vertAlign w:val="superscript"/>
        </w:rPr>
        <w:footnoteReference w:id="57"/>
      </w:r>
      <w:r w:rsidRPr="00B14502">
        <w:rPr>
          <w:rFonts w:ascii="Times New Roman" w:hAnsi="Times New Roman" w:cs="Times New Roman"/>
          <w:sz w:val="24"/>
          <w:szCs w:val="24"/>
        </w:rPr>
        <w:t xml:space="preserve"> Међу следећим чудима се помиње и подизање највеће базилике хришћанског света у време цара Јустинијана, Аја (Свете) Софије. Цар је изрекао наредбу да се у новосаграђену цркву положе реликвије Светог Димитрија. Када су цареви</w:t>
      </w:r>
      <w:r w:rsidR="00F94C1E">
        <w:rPr>
          <w:rFonts w:ascii="Times New Roman" w:hAnsi="Times New Roman" w:cs="Times New Roman"/>
          <w:sz w:val="24"/>
          <w:szCs w:val="24"/>
        </w:rPr>
        <w:t xml:space="preserve"> </w:t>
      </w:r>
      <w:r w:rsidRPr="00B14502">
        <w:rPr>
          <w:rFonts w:ascii="Times New Roman" w:hAnsi="Times New Roman" w:cs="Times New Roman"/>
          <w:sz w:val="24"/>
          <w:szCs w:val="24"/>
        </w:rPr>
        <w:t>изасланици отишли у Солун да узму део моштију, указао им се сам светац који их је прекорио да не скрнаве његово тело.</w:t>
      </w:r>
      <w:r w:rsidRPr="00107D68">
        <w:rPr>
          <w:rFonts w:ascii="Times New Roman" w:hAnsi="Times New Roman" w:cs="Times New Roman"/>
          <w:sz w:val="24"/>
          <w:szCs w:val="24"/>
          <w:vertAlign w:val="superscript"/>
        </w:rPr>
        <w:footnoteReference w:id="58"/>
      </w:r>
      <w:r w:rsidRPr="00107D68">
        <w:rPr>
          <w:rFonts w:ascii="Times New Roman" w:hAnsi="Times New Roman" w:cs="Times New Roman"/>
          <w:sz w:val="24"/>
          <w:szCs w:val="24"/>
          <w:vertAlign w:val="superscript"/>
        </w:rPr>
        <w:t xml:space="preserve"> </w:t>
      </w:r>
    </w:p>
    <w:p w:rsidR="00BA160D" w:rsidRPr="00B14502" w:rsidRDefault="008A16BA" w:rsidP="00B14502">
      <w:pPr>
        <w:spacing w:line="360" w:lineRule="auto"/>
        <w:jc w:val="both"/>
        <w:rPr>
          <w:rFonts w:ascii="Times New Roman" w:hAnsi="Times New Roman" w:cs="Times New Roman"/>
          <w:sz w:val="24"/>
          <w:szCs w:val="24"/>
        </w:rPr>
      </w:pPr>
      <w:proofErr w:type="gramStart"/>
      <w:r w:rsidRPr="00B14502">
        <w:rPr>
          <w:rFonts w:ascii="Times New Roman" w:hAnsi="Times New Roman" w:cs="Times New Roman"/>
          <w:sz w:val="24"/>
          <w:szCs w:val="24"/>
        </w:rPr>
        <w:lastRenderedPageBreak/>
        <w:t>За</w:t>
      </w:r>
      <w:r w:rsidR="00331E05" w:rsidRPr="00B14502">
        <w:rPr>
          <w:rFonts w:ascii="Times New Roman" w:hAnsi="Times New Roman" w:cs="Times New Roman"/>
          <w:sz w:val="24"/>
          <w:szCs w:val="24"/>
        </w:rPr>
        <w:t xml:space="preserve"> Светог великомученика Димитрија</w:t>
      </w:r>
      <w:r w:rsidRPr="00B14502">
        <w:rPr>
          <w:rFonts w:ascii="Times New Roman" w:hAnsi="Times New Roman" w:cs="Times New Roman"/>
          <w:sz w:val="24"/>
          <w:szCs w:val="24"/>
        </w:rPr>
        <w:t xml:space="preserve"> везују се и чуда поводом ослобађања верника из ропства.</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Тако је светац, једном приликом спасао епископа, док је друга верзија приче постала много популарнија међу народом, а односила се на спасавање две девојке, које је народ поред физичке лепоте, упамтио и да су биле врсне везиље.</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Као цареве робиње, на варварском двору, цар им је једног дана наредио да извезу лик Светог Димитрија, за кога је чудо да је чудотоворац.</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Пошто су прозреле цареву злу намеру да се наруга светитељевом лику, оне су то одбиле, али под претњом смрћу почеле су да везу.</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По окончењу дела, уочи 26.</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октобра</w:t>
      </w:r>
      <w:proofErr w:type="gramEnd"/>
      <w:r w:rsidRPr="00B14502">
        <w:rPr>
          <w:rFonts w:ascii="Times New Roman" w:hAnsi="Times New Roman" w:cs="Times New Roman"/>
          <w:sz w:val="24"/>
          <w:szCs w:val="24"/>
        </w:rPr>
        <w:t xml:space="preserve">, када се празнује Свети Димитрије, наслонивши главе на извезени светитељев лик, оне стадоше плакати и говорити: He љути се на нас, мучениче Христов. Ми знамо да безакони кнез хоће да се наруга светом лику твом; но теби је познато да ми нисмо хтеле вести твој свети лик; a то учинисмо приморане претњом смрти. </w:t>
      </w:r>
      <w:proofErr w:type="gramStart"/>
      <w:r w:rsidRPr="00B14502">
        <w:rPr>
          <w:rFonts w:ascii="Times New Roman" w:hAnsi="Times New Roman" w:cs="Times New Roman"/>
          <w:sz w:val="24"/>
          <w:szCs w:val="24"/>
        </w:rPr>
        <w:t>– Тако плачући над ликом светитељевим, оне заспаше.</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Док су спавале, светац их је пренео из царевих одаја у своју гробну цркву поред одра.</w:t>
      </w:r>
      <w:proofErr w:type="gramEnd"/>
      <w:r w:rsidRPr="00B14502">
        <w:rPr>
          <w:rFonts w:ascii="Times New Roman" w:hAnsi="Times New Roman" w:cs="Times New Roman"/>
          <w:sz w:val="24"/>
          <w:szCs w:val="24"/>
        </w:rPr>
        <w:t xml:space="preserve"> </w:t>
      </w:r>
      <w:proofErr w:type="gramStart"/>
      <w:r w:rsidRPr="00B14502">
        <w:rPr>
          <w:rFonts w:ascii="Times New Roman" w:hAnsi="Times New Roman" w:cs="Times New Roman"/>
          <w:sz w:val="24"/>
          <w:szCs w:val="24"/>
        </w:rPr>
        <w:t>Извезени лик је убрзо постао цењена реликвија за коју су исто тако везивана бројна чуда.</w:t>
      </w:r>
      <w:proofErr w:type="gramEnd"/>
      <w:r w:rsidRPr="00107D68">
        <w:rPr>
          <w:rFonts w:ascii="Times New Roman" w:hAnsi="Times New Roman" w:cs="Times New Roman"/>
          <w:sz w:val="24"/>
          <w:szCs w:val="24"/>
          <w:vertAlign w:val="superscript"/>
        </w:rPr>
        <w:footnoteReference w:id="59"/>
      </w:r>
      <w:r w:rsidRPr="00B14502">
        <w:rPr>
          <w:rFonts w:ascii="Times New Roman" w:hAnsi="Times New Roman" w:cs="Times New Roman"/>
          <w:sz w:val="24"/>
          <w:szCs w:val="24"/>
        </w:rPr>
        <w:t xml:space="preserve"> </w:t>
      </w:r>
    </w:p>
    <w:p w:rsidR="00BA160D"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11E26" w:rsidRDefault="00111E26">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11E26" w:rsidRDefault="00111E26">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71F41" w:rsidRDefault="00171F41">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07D68" w:rsidRDefault="00107D68">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07D68" w:rsidRDefault="00107D68">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07D68" w:rsidRDefault="00107D68">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07D68" w:rsidRDefault="00107D68">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07D68" w:rsidRDefault="00107D68">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94C1E" w:rsidRDefault="00F94C1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94C1E" w:rsidRDefault="00F94C1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94C1E" w:rsidRDefault="00F94C1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94C1E" w:rsidRDefault="00F94C1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94C1E" w:rsidRDefault="00F94C1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94C1E" w:rsidRPr="00171F41" w:rsidRDefault="00F94C1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A160D" w:rsidRPr="006F5AFB" w:rsidRDefault="008A16BA" w:rsidP="006F5AFB">
      <w:pPr>
        <w:pStyle w:val="normal0"/>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lastRenderedPageBreak/>
        <w:t>СВЕТИ  ВЕЛИКОМУЧЕНИК  ПРОКОПИЈЕ</w:t>
      </w:r>
    </w:p>
    <w:p w:rsidR="00BA160D"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Великомученик Прокопије рођен је у Јерусалиму, а живео је у време цара Диоклецијана.</w:t>
      </w:r>
      <w:r>
        <w:rPr>
          <w:rFonts w:ascii="Times New Roman" w:eastAsia="Times New Roman" w:hAnsi="Times New Roman" w:cs="Times New Roman"/>
          <w:color w:val="000000"/>
          <w:sz w:val="24"/>
          <w:szCs w:val="24"/>
          <w:vertAlign w:val="superscript"/>
        </w:rPr>
        <w:footnoteReference w:id="60"/>
      </w:r>
      <w:r>
        <w:rPr>
          <w:rFonts w:ascii="Times New Roman" w:eastAsia="Times New Roman" w:hAnsi="Times New Roman" w:cs="Times New Roman"/>
          <w:color w:val="000000"/>
          <w:sz w:val="24"/>
          <w:szCs w:val="24"/>
        </w:rPr>
        <w:t xml:space="preserve"> Право име му је било Неаније. Отац му је био хришћанин, а мајка многобошкиња, тако да је као дете био васпитаван у духу мајчине религије.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Као младић високо се успео у власти, те је постао александријски војвода у време када су вршени велики прогони хришћана.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Након чуда које му се десило на мору, када је током јаке буре и олује, које су захватиле његов брод, Прокопије угледао крст на небу, прихвата хришћанство.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Одласком у Скитопољ, наредио је да му се начини од злата исти онај крст који му се указао на небу.</w:t>
      </w:r>
      <w:proofErr w:type="gramEnd"/>
      <w:r>
        <w:rPr>
          <w:rFonts w:ascii="Times New Roman" w:eastAsia="Times New Roman" w:hAnsi="Times New Roman" w:cs="Times New Roman"/>
          <w:color w:val="000000"/>
          <w:sz w:val="24"/>
          <w:szCs w:val="24"/>
          <w:vertAlign w:val="superscript"/>
        </w:rPr>
        <w:footnoteReference w:id="61"/>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На горњим краковима крста је исписао у средини име Емануил, које је било фланкирано са</w:t>
      </w:r>
      <w:r w:rsidR="00DC6696">
        <w:rPr>
          <w:rFonts w:ascii="Times New Roman" w:eastAsia="Times New Roman" w:hAnsi="Times New Roman" w:cs="Times New Roman"/>
          <w:color w:val="000000"/>
          <w:sz w:val="24"/>
          <w:szCs w:val="24"/>
        </w:rPr>
        <w:t xml:space="preserve"> друга два имена исписана на боч</w:t>
      </w:r>
      <w:r>
        <w:rPr>
          <w:rFonts w:ascii="Times New Roman" w:eastAsia="Times New Roman" w:hAnsi="Times New Roman" w:cs="Times New Roman"/>
          <w:color w:val="000000"/>
          <w:sz w:val="24"/>
          <w:szCs w:val="24"/>
        </w:rPr>
        <w:t>ним краковима Михаил и Гаврило. Тај крст је био његова заштита од којег се није раздвајао.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По повратку из једног ратног похода, овенчан славом, мајка је од њега затражила да се захвали боговима на победи и да принесе жртву.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Прокопије је то одбио, што је наљутило његову мајку која га је пријавила цару.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 по одбијању царевог захтева да принесе жртву римским боговима, младића су ставили на муке и након тога му одрубили главу.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 тренутцима када је трпео страдања ради своје вере, биле су похапшене бројне жене из племићких породица које су прихватиле хришћанство.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Прокопије их је упутио да у трпљењу свих мука буду постојане и да у мученичку смрт иду радо, као да ступају у брак.</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 тога се, поред дана његовог страдања, сваки обредни чин венчања у цркви, завршава са поменом његовог имена.</w:t>
      </w:r>
      <w:proofErr w:type="gramEnd"/>
      <w:r>
        <w:rPr>
          <w:rFonts w:ascii="Times New Roman" w:eastAsia="Times New Roman" w:hAnsi="Times New Roman" w:cs="Times New Roman"/>
          <w:color w:val="000000"/>
          <w:sz w:val="24"/>
          <w:szCs w:val="24"/>
        </w:rPr>
        <w:t xml:space="preserve"> </w:t>
      </w:r>
    </w:p>
    <w:p w:rsidR="00AD753A" w:rsidRDefault="00AD753A" w:rsidP="00AD753A">
      <w:pPr>
        <w:pStyle w:val="normal0"/>
        <w:numPr>
          <w:ilvl w:val="0"/>
          <w:numId w:val="9"/>
        </w:num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111E26" w:rsidRPr="004F4ABE" w:rsidRDefault="00AD753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sidRPr="00AD753A">
        <w:rPr>
          <w:rFonts w:ascii="Times New Roman" w:eastAsia="Times New Roman" w:hAnsi="Times New Roman" w:cs="Times New Roman"/>
          <w:color w:val="000000"/>
          <w:sz w:val="24"/>
          <w:szCs w:val="24"/>
        </w:rPr>
        <w:t>Прокопије није започео своју хагиографску каријеру као војник.</w:t>
      </w:r>
      <w:proofErr w:type="gramEnd"/>
      <w:r w:rsidRPr="00AD753A">
        <w:rPr>
          <w:rFonts w:ascii="Times New Roman" w:eastAsia="Times New Roman" w:hAnsi="Times New Roman" w:cs="Times New Roman"/>
          <w:color w:val="000000"/>
          <w:sz w:val="24"/>
          <w:szCs w:val="24"/>
        </w:rPr>
        <w:t xml:space="preserve"> </w:t>
      </w:r>
      <w:proofErr w:type="gramStart"/>
      <w:r w:rsidRPr="00AD753A">
        <w:rPr>
          <w:rFonts w:ascii="Times New Roman" w:eastAsia="Times New Roman" w:hAnsi="Times New Roman" w:cs="Times New Roman"/>
          <w:color w:val="000000"/>
          <w:sz w:val="24"/>
          <w:szCs w:val="24"/>
        </w:rPr>
        <w:t>У ствари, у хагиографију је уве</w:t>
      </w:r>
      <w:r>
        <w:rPr>
          <w:rFonts w:ascii="Times New Roman" w:eastAsia="Times New Roman" w:hAnsi="Times New Roman" w:cs="Times New Roman"/>
          <w:color w:val="000000"/>
          <w:sz w:val="24"/>
          <w:szCs w:val="24"/>
        </w:rPr>
        <w:t>ден као свештеник.</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Док је улога светог Димитрија </w:t>
      </w:r>
      <w:r w:rsidRPr="00AD753A">
        <w:rPr>
          <w:rFonts w:ascii="Times New Roman" w:eastAsia="Times New Roman" w:hAnsi="Times New Roman" w:cs="Times New Roman"/>
          <w:color w:val="000000"/>
          <w:sz w:val="24"/>
          <w:szCs w:val="24"/>
        </w:rPr>
        <w:t>ка</w:t>
      </w:r>
      <w:r w:rsidR="002E6656">
        <w:rPr>
          <w:rFonts w:ascii="Times New Roman" w:eastAsia="Times New Roman" w:hAnsi="Times New Roman" w:cs="Times New Roman"/>
          <w:color w:val="000000"/>
          <w:sz w:val="24"/>
          <w:szCs w:val="24"/>
        </w:rPr>
        <w:t>о ђакона у Сирмијуму хипотетичка</w:t>
      </w:r>
      <w:r w:rsidRPr="00AD753A">
        <w:rPr>
          <w:rFonts w:ascii="Times New Roman" w:eastAsia="Times New Roman" w:hAnsi="Times New Roman" w:cs="Times New Roman"/>
          <w:color w:val="000000"/>
          <w:sz w:val="24"/>
          <w:szCs w:val="24"/>
        </w:rPr>
        <w:t>, рани живот и мучеништво Про</w:t>
      </w:r>
      <w:r>
        <w:rPr>
          <w:rFonts w:ascii="Times New Roman" w:eastAsia="Times New Roman" w:hAnsi="Times New Roman" w:cs="Times New Roman"/>
          <w:color w:val="000000"/>
          <w:sz w:val="24"/>
          <w:szCs w:val="24"/>
        </w:rPr>
        <w:t>копија су добро документовани.</w:t>
      </w:r>
      <w:proofErr w:type="gramEnd"/>
      <w:r>
        <w:rPr>
          <w:rFonts w:ascii="Times New Roman" w:eastAsia="Times New Roman" w:hAnsi="Times New Roman" w:cs="Times New Roman"/>
          <w:color w:val="000000"/>
          <w:sz w:val="24"/>
          <w:szCs w:val="24"/>
        </w:rPr>
        <w:t xml:space="preserve"> Евсевије </w:t>
      </w:r>
      <w:proofErr w:type="gramStart"/>
      <w:r>
        <w:rPr>
          <w:rFonts w:ascii="Times New Roman" w:eastAsia="Times New Roman" w:hAnsi="Times New Roman" w:cs="Times New Roman"/>
          <w:color w:val="000000"/>
          <w:sz w:val="24"/>
          <w:szCs w:val="24"/>
        </w:rPr>
        <w:t>га  представља</w:t>
      </w:r>
      <w:proofErr w:type="gramEnd"/>
      <w:r w:rsidRPr="00AD753A">
        <w:rPr>
          <w:rFonts w:ascii="Times New Roman" w:eastAsia="Times New Roman" w:hAnsi="Times New Roman" w:cs="Times New Roman"/>
          <w:color w:val="000000"/>
          <w:sz w:val="24"/>
          <w:szCs w:val="24"/>
        </w:rPr>
        <w:t xml:space="preserve"> као </w:t>
      </w:r>
      <w:r>
        <w:rPr>
          <w:rFonts w:ascii="Times New Roman" w:eastAsia="Times New Roman" w:hAnsi="Times New Roman" w:cs="Times New Roman"/>
          <w:color w:val="000000"/>
          <w:sz w:val="24"/>
          <w:szCs w:val="24"/>
        </w:rPr>
        <w:t>првог од палестинских мученика.</w:t>
      </w:r>
      <w:r w:rsidRPr="00AD75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Нажлост, с</w:t>
      </w:r>
      <w:r w:rsidRPr="00AD753A">
        <w:rPr>
          <w:rFonts w:ascii="Times New Roman" w:eastAsia="Times New Roman" w:hAnsi="Times New Roman" w:cs="Times New Roman"/>
          <w:color w:val="000000"/>
          <w:sz w:val="24"/>
          <w:szCs w:val="24"/>
        </w:rPr>
        <w:t>амо је краћа верзија сачувана на грчком</w:t>
      </w:r>
      <w:r>
        <w:rPr>
          <w:rFonts w:ascii="Times New Roman" w:eastAsia="Times New Roman" w:hAnsi="Times New Roman" w:cs="Times New Roman"/>
          <w:color w:val="000000"/>
          <w:sz w:val="24"/>
          <w:szCs w:val="24"/>
        </w:rPr>
        <w:t xml:space="preserve"> језику, која је </w:t>
      </w:r>
      <w:r w:rsidRPr="00AD753A">
        <w:rPr>
          <w:rFonts w:ascii="Times New Roman" w:eastAsia="Times New Roman" w:hAnsi="Times New Roman" w:cs="Times New Roman"/>
          <w:color w:val="000000"/>
          <w:sz w:val="24"/>
          <w:szCs w:val="24"/>
        </w:rPr>
        <w:t>сажета</w:t>
      </w:r>
      <w:r>
        <w:rPr>
          <w:rFonts w:ascii="Times New Roman" w:eastAsia="Times New Roman" w:hAnsi="Times New Roman" w:cs="Times New Roman"/>
          <w:color w:val="000000"/>
          <w:sz w:val="24"/>
          <w:szCs w:val="24"/>
        </w:rPr>
        <w:t xml:space="preserve"> верзија оригиналне</w:t>
      </w:r>
      <w:r w:rsidR="002E6656">
        <w:rPr>
          <w:rFonts w:ascii="Times New Roman" w:eastAsia="Times New Roman" w:hAnsi="Times New Roman" w:cs="Times New Roman"/>
          <w:color w:val="000000"/>
          <w:sz w:val="24"/>
          <w:szCs w:val="24"/>
        </w:rPr>
        <w:t xml:space="preserve"> и из које остаје запитаност на брзини ширења и прихватања његовог култа</w:t>
      </w:r>
      <w:r w:rsidRPr="00AD753A">
        <w:rPr>
          <w:rFonts w:ascii="Times New Roman" w:eastAsia="Times New Roman" w:hAnsi="Times New Roman" w:cs="Times New Roman"/>
          <w:color w:val="000000"/>
          <w:sz w:val="24"/>
          <w:szCs w:val="24"/>
        </w:rPr>
        <w:t>.</w:t>
      </w:r>
      <w:r w:rsidR="002E6656">
        <w:rPr>
          <w:rStyle w:val="FootnoteReference"/>
          <w:rFonts w:ascii="Times New Roman" w:eastAsia="Times New Roman" w:hAnsi="Times New Roman" w:cs="Times New Roman"/>
          <w:color w:val="000000"/>
          <w:sz w:val="24"/>
          <w:szCs w:val="24"/>
        </w:rPr>
        <w:footnoteReference w:id="62"/>
      </w:r>
      <w:r w:rsidRPr="00AD753A">
        <w:rPr>
          <w:rFonts w:ascii="Times New Roman" w:eastAsia="Times New Roman" w:hAnsi="Times New Roman" w:cs="Times New Roman"/>
          <w:color w:val="000000"/>
          <w:sz w:val="24"/>
          <w:szCs w:val="24"/>
        </w:rPr>
        <w:t xml:space="preserve"> </w:t>
      </w:r>
      <w:r w:rsidR="002E6656">
        <w:rPr>
          <w:rFonts w:ascii="Times New Roman" w:eastAsia="Times New Roman" w:hAnsi="Times New Roman" w:cs="Times New Roman"/>
          <w:color w:val="000000"/>
          <w:sz w:val="24"/>
          <w:szCs w:val="24"/>
        </w:rPr>
        <w:t>Како је дошло до трансформације Прокопија свештеника</w:t>
      </w:r>
      <w:r w:rsidR="00593E7B">
        <w:rPr>
          <w:rFonts w:ascii="Times New Roman" w:eastAsia="Times New Roman" w:hAnsi="Times New Roman" w:cs="Times New Roman"/>
          <w:color w:val="000000"/>
          <w:sz w:val="24"/>
          <w:szCs w:val="24"/>
        </w:rPr>
        <w:t xml:space="preserve"> у </w:t>
      </w:r>
      <w:r w:rsidR="002E6656">
        <w:rPr>
          <w:rFonts w:ascii="Times New Roman" w:eastAsia="Times New Roman" w:hAnsi="Times New Roman" w:cs="Times New Roman"/>
          <w:color w:val="000000"/>
          <w:sz w:val="24"/>
          <w:szCs w:val="24"/>
        </w:rPr>
        <w:t>с</w:t>
      </w:r>
      <w:r w:rsidR="00593E7B">
        <w:rPr>
          <w:rFonts w:ascii="Times New Roman" w:eastAsia="Times New Roman" w:hAnsi="Times New Roman" w:cs="Times New Roman"/>
          <w:color w:val="000000"/>
          <w:sz w:val="24"/>
          <w:szCs w:val="24"/>
        </w:rPr>
        <w:t xml:space="preserve">ветог Прокопија ратника, указује нам једно предање о ратнику Неанију, који је </w:t>
      </w:r>
      <w:r w:rsidR="00593E7B" w:rsidRPr="00593E7B">
        <w:rPr>
          <w:rFonts w:ascii="Times New Roman" w:eastAsia="Times New Roman" w:hAnsi="Times New Roman" w:cs="Times New Roman"/>
          <w:color w:val="000000"/>
          <w:sz w:val="24"/>
          <w:szCs w:val="24"/>
        </w:rPr>
        <w:t>прогони</w:t>
      </w:r>
      <w:r w:rsidR="00593E7B">
        <w:rPr>
          <w:rFonts w:ascii="Times New Roman" w:eastAsia="Times New Roman" w:hAnsi="Times New Roman" w:cs="Times New Roman"/>
          <w:color w:val="000000"/>
          <w:sz w:val="24"/>
          <w:szCs w:val="24"/>
        </w:rPr>
        <w:t xml:space="preserve">о хришћане. На једном од својих раних похода задесило га јако невреме са </w:t>
      </w:r>
      <w:r w:rsidR="00593E7B">
        <w:rPr>
          <w:rFonts w:ascii="Times New Roman" w:eastAsia="Times New Roman" w:hAnsi="Times New Roman" w:cs="Times New Roman"/>
          <w:color w:val="000000"/>
          <w:sz w:val="24"/>
          <w:szCs w:val="24"/>
        </w:rPr>
        <w:lastRenderedPageBreak/>
        <w:t>земљотресом, када се  Неанију указао крст на небу,</w:t>
      </w:r>
      <w:r w:rsidR="009F179A">
        <w:rPr>
          <w:rFonts w:ascii="Times New Roman" w:eastAsia="Times New Roman" w:hAnsi="Times New Roman" w:cs="Times New Roman"/>
          <w:color w:val="000000"/>
          <w:sz w:val="24"/>
          <w:szCs w:val="24"/>
        </w:rPr>
        <w:t xml:space="preserve"> и када је том приликом чуо </w:t>
      </w:r>
      <w:r w:rsidR="00593E7B">
        <w:rPr>
          <w:rFonts w:ascii="Times New Roman" w:eastAsia="Times New Roman" w:hAnsi="Times New Roman" w:cs="Times New Roman"/>
          <w:color w:val="000000"/>
          <w:sz w:val="24"/>
          <w:szCs w:val="24"/>
        </w:rPr>
        <w:t>Христ</w:t>
      </w:r>
      <w:r w:rsidR="009F179A">
        <w:rPr>
          <w:rFonts w:ascii="Times New Roman" w:eastAsia="Times New Roman" w:hAnsi="Times New Roman" w:cs="Times New Roman"/>
          <w:color w:val="000000"/>
          <w:sz w:val="24"/>
          <w:szCs w:val="24"/>
        </w:rPr>
        <w:t xml:space="preserve">ов глас да ће овим знаком извојевати победу над Агарењанима. Преобратио се у хришћанство, чиме га је мајка </w:t>
      </w:r>
      <w:r w:rsidR="00593E7B" w:rsidRPr="00593E7B">
        <w:rPr>
          <w:rFonts w:ascii="Times New Roman" w:eastAsia="Times New Roman" w:hAnsi="Times New Roman" w:cs="Times New Roman"/>
          <w:color w:val="000000"/>
          <w:sz w:val="24"/>
          <w:szCs w:val="24"/>
        </w:rPr>
        <w:t>предала Диоклецијану. Одведен је у Цез</w:t>
      </w:r>
      <w:r w:rsidR="009F179A">
        <w:rPr>
          <w:rFonts w:ascii="Times New Roman" w:eastAsia="Times New Roman" w:hAnsi="Times New Roman" w:cs="Times New Roman"/>
          <w:color w:val="000000"/>
          <w:sz w:val="24"/>
          <w:szCs w:val="24"/>
        </w:rPr>
        <w:t>ареју, где је мучен и затворен. По други пут Христос му се јавља и након исцеливања рана, мења му име у Прокопије. Након силних мучења</w:t>
      </w:r>
      <w:r w:rsidR="00593E7B" w:rsidRPr="00593E7B">
        <w:rPr>
          <w:rFonts w:ascii="Times New Roman" w:eastAsia="Times New Roman" w:hAnsi="Times New Roman" w:cs="Times New Roman"/>
          <w:color w:val="000000"/>
          <w:sz w:val="24"/>
          <w:szCs w:val="24"/>
        </w:rPr>
        <w:t xml:space="preserve"> п</w:t>
      </w:r>
      <w:r w:rsidR="009F179A">
        <w:rPr>
          <w:rFonts w:ascii="Times New Roman" w:eastAsia="Times New Roman" w:hAnsi="Times New Roman" w:cs="Times New Roman"/>
          <w:color w:val="000000"/>
          <w:sz w:val="24"/>
          <w:szCs w:val="24"/>
        </w:rPr>
        <w:t xml:space="preserve">огубљен је </w:t>
      </w:r>
      <w:r w:rsidR="00593E7B" w:rsidRPr="00593E7B">
        <w:rPr>
          <w:rFonts w:ascii="Times New Roman" w:eastAsia="Times New Roman" w:hAnsi="Times New Roman" w:cs="Times New Roman"/>
          <w:color w:val="000000"/>
          <w:sz w:val="24"/>
          <w:szCs w:val="24"/>
        </w:rPr>
        <w:t xml:space="preserve">заједно са својом мајком, која је </w:t>
      </w:r>
      <w:r w:rsidR="009F179A">
        <w:rPr>
          <w:rFonts w:ascii="Times New Roman" w:eastAsia="Times New Roman" w:hAnsi="Times New Roman" w:cs="Times New Roman"/>
          <w:color w:val="000000"/>
          <w:sz w:val="24"/>
          <w:szCs w:val="24"/>
        </w:rPr>
        <w:t xml:space="preserve">током суђења сину, </w:t>
      </w:r>
      <w:r w:rsidR="00593E7B" w:rsidRPr="00593E7B">
        <w:rPr>
          <w:rFonts w:ascii="Times New Roman" w:eastAsia="Times New Roman" w:hAnsi="Times New Roman" w:cs="Times New Roman"/>
          <w:color w:val="000000"/>
          <w:sz w:val="24"/>
          <w:szCs w:val="24"/>
        </w:rPr>
        <w:t>прешла у хришћанство</w:t>
      </w:r>
      <w:r w:rsidR="009F179A">
        <w:rPr>
          <w:rFonts w:ascii="Times New Roman" w:eastAsia="Times New Roman" w:hAnsi="Times New Roman" w:cs="Times New Roman"/>
          <w:color w:val="000000"/>
          <w:sz w:val="24"/>
          <w:szCs w:val="24"/>
        </w:rPr>
        <w:t>.</w:t>
      </w:r>
      <w:r w:rsidR="009F179A">
        <w:rPr>
          <w:rStyle w:val="FootnoteReference"/>
          <w:rFonts w:ascii="Times New Roman" w:eastAsia="Times New Roman" w:hAnsi="Times New Roman" w:cs="Times New Roman"/>
          <w:color w:val="000000"/>
          <w:sz w:val="24"/>
          <w:szCs w:val="24"/>
        </w:rPr>
        <w:footnoteReference w:id="63"/>
      </w:r>
      <w:r w:rsidR="00593E7B" w:rsidRPr="00593E7B">
        <w:rPr>
          <w:rFonts w:ascii="Times New Roman" w:eastAsia="Times New Roman" w:hAnsi="Times New Roman" w:cs="Times New Roman"/>
          <w:color w:val="000000"/>
          <w:sz w:val="24"/>
          <w:szCs w:val="24"/>
        </w:rPr>
        <w:t xml:space="preserve"> </w:t>
      </w:r>
      <w:r w:rsidR="004F4ABE">
        <w:rPr>
          <w:rFonts w:ascii="Times New Roman" w:eastAsia="Times New Roman" w:hAnsi="Times New Roman" w:cs="Times New Roman"/>
          <w:color w:val="000000"/>
          <w:sz w:val="24"/>
          <w:szCs w:val="24"/>
        </w:rPr>
        <w:t xml:space="preserve">У свим даљим верзијама, Прокопијева свештеничка улога се скоро да и не помиње, већ се наглашава његова функција римског војника који је прихватањем хришћанства и страдањем за Христа, постао његов свети ратник. </w:t>
      </w:r>
    </w:p>
    <w:p w:rsidR="00BA160D" w:rsidRDefault="008A16BA">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Иконографија представе Светог Прокопија </w:t>
      </w:r>
    </w:p>
    <w:p w:rsidR="00EF0109" w:rsidRDefault="00EF0109" w:rsidP="00EF0109">
      <w:pPr>
        <w:pStyle w:val="NoSpacing"/>
        <w:rPr>
          <w:rFonts w:ascii="Times New Roman" w:eastAsia="Times New Roman" w:hAnsi="Times New Roman" w:cs="Times New Roman"/>
          <w:color w:val="000000"/>
          <w:sz w:val="24"/>
          <w:szCs w:val="24"/>
        </w:rPr>
      </w:pPr>
    </w:p>
    <w:p w:rsidR="00107D68" w:rsidRDefault="00213A0E" w:rsidP="001C52F1">
      <w:pPr>
        <w:pStyle w:val="normal0"/>
        <w:pBdr>
          <w:top w:val="nil"/>
          <w:left w:val="nil"/>
          <w:bottom w:val="nil"/>
          <w:right w:val="nil"/>
          <w:between w:val="nil"/>
        </w:pBdr>
        <w:spacing w:after="0" w:line="360" w:lineRule="auto"/>
        <w:jc w:val="both"/>
        <w:rPr>
          <w:rFonts w:ascii="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Као што су временом ликови светог Ђорђа и светог </w:t>
      </w:r>
      <w:r w:rsidR="00EF0109">
        <w:rPr>
          <w:rFonts w:ascii="Times New Roman" w:eastAsia="Times New Roman" w:hAnsi="Times New Roman" w:cs="Times New Roman"/>
          <w:color w:val="000000"/>
          <w:sz w:val="24"/>
          <w:szCs w:val="24"/>
        </w:rPr>
        <w:t>Димитрија добијали одређену карактеризацију, тако је и лик св.</w:t>
      </w:r>
      <w:proofErr w:type="gramEnd"/>
      <w:r w:rsidR="00EF0109">
        <w:rPr>
          <w:rFonts w:ascii="Times New Roman" w:eastAsia="Times New Roman" w:hAnsi="Times New Roman" w:cs="Times New Roman"/>
          <w:color w:val="000000"/>
          <w:sz w:val="24"/>
          <w:szCs w:val="24"/>
        </w:rPr>
        <w:t xml:space="preserve"> </w:t>
      </w:r>
      <w:proofErr w:type="gramStart"/>
      <w:r w:rsidR="00EF0109">
        <w:rPr>
          <w:rFonts w:ascii="Times New Roman" w:eastAsia="Times New Roman" w:hAnsi="Times New Roman" w:cs="Times New Roman"/>
          <w:color w:val="000000"/>
          <w:sz w:val="24"/>
          <w:szCs w:val="24"/>
        </w:rPr>
        <w:t>Прокопија најчешће варирао од младића</w:t>
      </w:r>
      <w:r w:rsidR="003B3F84">
        <w:rPr>
          <w:rFonts w:ascii="Times New Roman" w:eastAsia="Times New Roman" w:hAnsi="Times New Roman" w:cs="Times New Roman"/>
          <w:color w:val="000000"/>
          <w:sz w:val="24"/>
          <w:szCs w:val="24"/>
        </w:rPr>
        <w:t xml:space="preserve"> (војника)</w:t>
      </w:r>
      <w:r w:rsidR="001C52F1">
        <w:rPr>
          <w:rFonts w:ascii="Times New Roman" w:eastAsia="Times New Roman" w:hAnsi="Times New Roman" w:cs="Times New Roman"/>
          <w:color w:val="000000"/>
          <w:sz w:val="24"/>
          <w:szCs w:val="24"/>
        </w:rPr>
        <w:t xml:space="preserve"> без бркова и браде, са дужом </w:t>
      </w:r>
      <w:r w:rsidR="00EF0109">
        <w:rPr>
          <w:rFonts w:ascii="Times New Roman" w:eastAsia="Times New Roman" w:hAnsi="Times New Roman" w:cs="Times New Roman"/>
          <w:color w:val="000000"/>
          <w:sz w:val="24"/>
          <w:szCs w:val="24"/>
        </w:rPr>
        <w:t>косом</w:t>
      </w:r>
      <w:r w:rsidR="00EE1087">
        <w:rPr>
          <w:rFonts w:ascii="Times New Roman" w:eastAsia="Times New Roman" w:hAnsi="Times New Roman" w:cs="Times New Roman"/>
          <w:color w:val="000000"/>
          <w:sz w:val="24"/>
          <w:szCs w:val="24"/>
        </w:rPr>
        <w:t xml:space="preserve"> до рамена,</w:t>
      </w:r>
      <w:r w:rsidR="00EF0109">
        <w:rPr>
          <w:rFonts w:ascii="Times New Roman" w:eastAsia="Times New Roman" w:hAnsi="Times New Roman" w:cs="Times New Roman"/>
          <w:color w:val="000000"/>
          <w:sz w:val="24"/>
          <w:szCs w:val="24"/>
        </w:rPr>
        <w:t xml:space="preserve"> зачешљаном иза ушију,</w:t>
      </w:r>
      <w:r w:rsidR="0057156F">
        <w:rPr>
          <w:rStyle w:val="FootnoteReference"/>
          <w:rFonts w:ascii="Times New Roman" w:eastAsia="Times New Roman" w:hAnsi="Times New Roman" w:cs="Times New Roman"/>
          <w:color w:val="000000"/>
          <w:sz w:val="24"/>
          <w:szCs w:val="24"/>
        </w:rPr>
        <w:footnoteReference w:id="64"/>
      </w:r>
      <w:r w:rsidR="00EF0109">
        <w:rPr>
          <w:rFonts w:ascii="Times New Roman" w:eastAsia="Times New Roman" w:hAnsi="Times New Roman" w:cs="Times New Roman"/>
          <w:color w:val="000000"/>
          <w:sz w:val="24"/>
          <w:szCs w:val="24"/>
        </w:rPr>
        <w:t xml:space="preserve"> до снажно наглашене индивидуализације у лику средовечног мушкарца у војводској одежди </w:t>
      </w:r>
      <w:r w:rsidR="008A16BA">
        <w:rPr>
          <w:rFonts w:ascii="Times New Roman" w:eastAsia="Times New Roman" w:hAnsi="Times New Roman" w:cs="Times New Roman"/>
          <w:color w:val="000000"/>
          <w:sz w:val="24"/>
          <w:szCs w:val="24"/>
        </w:rPr>
        <w:t>са мученичком миртином гранчицом и крстом у руци.</w:t>
      </w:r>
      <w:proofErr w:type="gramEnd"/>
      <w:r w:rsidR="003B3F84">
        <w:rPr>
          <w:rFonts w:ascii="Times New Roman" w:eastAsia="Times New Roman" w:hAnsi="Times New Roman" w:cs="Times New Roman"/>
          <w:color w:val="000000"/>
          <w:sz w:val="24"/>
          <w:szCs w:val="24"/>
        </w:rPr>
        <w:t xml:space="preserve"> </w:t>
      </w:r>
      <w:r w:rsidR="009A0EC9">
        <w:rPr>
          <w:rFonts w:ascii="Times New Roman" w:eastAsia="Times New Roman" w:hAnsi="Times New Roman" w:cs="Times New Roman"/>
          <w:color w:val="000000"/>
          <w:sz w:val="24"/>
          <w:szCs w:val="24"/>
        </w:rPr>
        <w:t xml:space="preserve">Поменули смо већ у раду да је </w:t>
      </w:r>
      <w:r w:rsidR="009A0EC9">
        <w:rPr>
          <w:rFonts w:ascii="Times New Roman" w:hAnsi="Times New Roman" w:cs="Times New Roman"/>
          <w:color w:val="000000"/>
          <w:sz w:val="24"/>
          <w:szCs w:val="24"/>
        </w:rPr>
        <w:t>д</w:t>
      </w:r>
      <w:r w:rsidR="009A0EC9" w:rsidRPr="00E016EC">
        <w:rPr>
          <w:rFonts w:ascii="Times New Roman" w:hAnsi="Times New Roman" w:cs="Times New Roman"/>
          <w:color w:val="000000"/>
          <w:sz w:val="24"/>
          <w:szCs w:val="24"/>
        </w:rPr>
        <w:t>о праве експанзије култа светих ратник</w:t>
      </w:r>
      <w:r w:rsidR="009A0EC9">
        <w:rPr>
          <w:rFonts w:ascii="Times New Roman" w:hAnsi="Times New Roman" w:cs="Times New Roman"/>
          <w:color w:val="000000"/>
          <w:sz w:val="24"/>
          <w:szCs w:val="24"/>
        </w:rPr>
        <w:t>а у средњовековној Србији дошло</w:t>
      </w:r>
      <w:r w:rsidR="009A0EC9" w:rsidRPr="00E016EC">
        <w:rPr>
          <w:rFonts w:ascii="Times New Roman" w:hAnsi="Times New Roman" w:cs="Times New Roman"/>
          <w:color w:val="000000"/>
          <w:sz w:val="24"/>
          <w:szCs w:val="24"/>
        </w:rPr>
        <w:t xml:space="preserve"> у време краља Милутина. </w:t>
      </w:r>
      <w:r w:rsidR="009A0EC9">
        <w:rPr>
          <w:rFonts w:ascii="Times New Roman" w:hAnsi="Times New Roman" w:cs="Times New Roman"/>
          <w:color w:val="000000"/>
          <w:sz w:val="24"/>
          <w:szCs w:val="24"/>
        </w:rPr>
        <w:t>Од времена његове владавине формира се јединствени предложак за приказивање</w:t>
      </w:r>
      <w:r w:rsidR="009A0EC9" w:rsidRPr="00E016EC">
        <w:rPr>
          <w:rFonts w:ascii="Times New Roman" w:hAnsi="Times New Roman" w:cs="Times New Roman"/>
          <w:color w:val="000000"/>
          <w:sz w:val="24"/>
          <w:szCs w:val="24"/>
        </w:rPr>
        <w:t xml:space="preserve"> све</w:t>
      </w:r>
      <w:r w:rsidR="009A0EC9">
        <w:rPr>
          <w:rFonts w:ascii="Times New Roman" w:hAnsi="Times New Roman" w:cs="Times New Roman"/>
          <w:color w:val="000000"/>
          <w:sz w:val="24"/>
          <w:szCs w:val="24"/>
        </w:rPr>
        <w:t xml:space="preserve">тих ратника </w:t>
      </w:r>
      <w:r w:rsidR="009A0EC9" w:rsidRPr="00E016EC">
        <w:rPr>
          <w:rFonts w:ascii="Times New Roman" w:hAnsi="Times New Roman" w:cs="Times New Roman"/>
          <w:color w:val="000000"/>
          <w:sz w:val="24"/>
          <w:szCs w:val="24"/>
        </w:rPr>
        <w:t xml:space="preserve"> у комплетној ратној опреми, у панциру и са оружјем у рукама</w:t>
      </w:r>
      <w:r w:rsidR="009A0EC9">
        <w:rPr>
          <w:rFonts w:ascii="Times New Roman" w:hAnsi="Times New Roman" w:cs="Times New Roman"/>
          <w:color w:val="000000"/>
          <w:sz w:val="24"/>
          <w:szCs w:val="24"/>
        </w:rPr>
        <w:t xml:space="preserve">. Овакав пример су следили и уметници који су осликавали Дечане с почетка </w:t>
      </w:r>
      <w:r w:rsidR="009A0EC9" w:rsidRPr="009A0EC9">
        <w:rPr>
          <w:rFonts w:ascii="Times New Roman" w:hAnsi="Times New Roman" w:cs="Times New Roman"/>
          <w:sz w:val="24"/>
          <w:szCs w:val="24"/>
        </w:rPr>
        <w:t>XIV века</w:t>
      </w:r>
      <w:r w:rsidR="009A0EC9">
        <w:rPr>
          <w:rFonts w:ascii="Times New Roman" w:hAnsi="Times New Roman" w:cs="Times New Roman"/>
          <w:color w:val="000000"/>
          <w:sz w:val="24"/>
          <w:szCs w:val="24"/>
        </w:rPr>
        <w:t>, а у којима се св. Прокопије приказује једнако као и сви остали свети ратници</w:t>
      </w:r>
      <w:r w:rsidR="0031029E">
        <w:rPr>
          <w:rFonts w:ascii="Times New Roman" w:hAnsi="Times New Roman" w:cs="Times New Roman"/>
          <w:color w:val="000000"/>
          <w:sz w:val="24"/>
          <w:szCs w:val="24"/>
        </w:rPr>
        <w:t>, под пуном ратном опремом.</w:t>
      </w:r>
      <w:r w:rsidR="001C52F1">
        <w:rPr>
          <w:rFonts w:ascii="Times New Roman" w:hAnsi="Times New Roman" w:cs="Times New Roman"/>
          <w:color w:val="000000"/>
          <w:sz w:val="24"/>
          <w:szCs w:val="24"/>
        </w:rPr>
        <w:t xml:space="preserve"> </w:t>
      </w:r>
      <w:proofErr w:type="gramStart"/>
      <w:r w:rsidR="0031029E" w:rsidRPr="0031029E">
        <w:rPr>
          <w:rFonts w:ascii="Times New Roman" w:hAnsi="Times New Roman" w:cs="Times New Roman"/>
          <w:sz w:val="24"/>
          <w:szCs w:val="24"/>
        </w:rPr>
        <w:t>Док су облик и дужина туни</w:t>
      </w:r>
      <w:r w:rsidR="0031029E">
        <w:rPr>
          <w:rFonts w:ascii="Times New Roman" w:hAnsi="Times New Roman" w:cs="Times New Roman"/>
          <w:sz w:val="24"/>
          <w:szCs w:val="24"/>
        </w:rPr>
        <w:t>ке остали онакви какви изгледају</w:t>
      </w:r>
      <w:r w:rsidR="0031029E" w:rsidRPr="0031029E">
        <w:rPr>
          <w:rFonts w:ascii="Times New Roman" w:hAnsi="Times New Roman" w:cs="Times New Roman"/>
          <w:sz w:val="24"/>
          <w:szCs w:val="24"/>
        </w:rPr>
        <w:t xml:space="preserve"> на најстаријим постикон</w:t>
      </w:r>
      <w:r w:rsidR="0031029E">
        <w:rPr>
          <w:rFonts w:ascii="Times New Roman" w:hAnsi="Times New Roman" w:cs="Times New Roman"/>
          <w:sz w:val="24"/>
          <w:szCs w:val="24"/>
        </w:rPr>
        <w:t>оборским представама, панцир кошуља је представљена нешто</w:t>
      </w:r>
      <w:r w:rsidR="0031029E" w:rsidRPr="0031029E">
        <w:rPr>
          <w:rFonts w:ascii="Times New Roman" w:hAnsi="Times New Roman" w:cs="Times New Roman"/>
          <w:sz w:val="24"/>
          <w:szCs w:val="24"/>
        </w:rPr>
        <w:t xml:space="preserve"> </w:t>
      </w:r>
      <w:r w:rsidR="0031029E">
        <w:rPr>
          <w:rFonts w:ascii="Times New Roman" w:hAnsi="Times New Roman" w:cs="Times New Roman"/>
          <w:sz w:val="24"/>
          <w:szCs w:val="24"/>
        </w:rPr>
        <w:t>другачије у виду кожне блузе без плочица.</w:t>
      </w:r>
      <w:proofErr w:type="gramEnd"/>
      <w:r w:rsidR="0031029E">
        <w:rPr>
          <w:rFonts w:ascii="Times New Roman" w:hAnsi="Times New Roman" w:cs="Times New Roman"/>
          <w:sz w:val="24"/>
          <w:szCs w:val="24"/>
        </w:rPr>
        <w:t xml:space="preserve"> </w:t>
      </w:r>
      <w:r w:rsidR="0031029E" w:rsidRPr="0031029E">
        <w:rPr>
          <w:rFonts w:ascii="Times New Roman" w:hAnsi="Times New Roman" w:cs="Times New Roman"/>
          <w:sz w:val="24"/>
          <w:szCs w:val="24"/>
        </w:rPr>
        <w:t>Плашт, који је у антици као део униформе имао сасвим конкретну ул</w:t>
      </w:r>
      <w:r w:rsidR="0031029E">
        <w:rPr>
          <w:rFonts w:ascii="Times New Roman" w:hAnsi="Times New Roman" w:cs="Times New Roman"/>
          <w:sz w:val="24"/>
          <w:szCs w:val="24"/>
        </w:rPr>
        <w:t xml:space="preserve">огу и био везиван </w:t>
      </w:r>
      <w:r w:rsidR="0031029E" w:rsidRPr="0031029E">
        <w:rPr>
          <w:rFonts w:ascii="Times New Roman" w:hAnsi="Times New Roman" w:cs="Times New Roman"/>
          <w:sz w:val="24"/>
          <w:szCs w:val="24"/>
        </w:rPr>
        <w:t>на десн</w:t>
      </w:r>
      <w:r w:rsidR="0031029E">
        <w:rPr>
          <w:rFonts w:ascii="Times New Roman" w:hAnsi="Times New Roman" w:cs="Times New Roman"/>
          <w:sz w:val="24"/>
          <w:szCs w:val="24"/>
        </w:rPr>
        <w:t>ом рамену фибулом, од епохе Палеолога,</w:t>
      </w:r>
      <w:r w:rsidR="009F2150" w:rsidRPr="009F2150">
        <w:rPr>
          <w:rFonts w:ascii="Times New Roman" w:eastAsia="Times New Roman" w:hAnsi="Times New Roman" w:cs="Times New Roman"/>
          <w:sz w:val="24"/>
          <w:szCs w:val="24"/>
          <w:vertAlign w:val="superscript"/>
        </w:rPr>
        <w:footnoteReference w:id="65"/>
      </w:r>
      <w:r w:rsidR="0031029E">
        <w:rPr>
          <w:rFonts w:ascii="Times New Roman" w:hAnsi="Times New Roman" w:cs="Times New Roman"/>
          <w:sz w:val="24"/>
          <w:szCs w:val="24"/>
        </w:rPr>
        <w:t xml:space="preserve"> па скоро кроз све ликовне правце у уметности до </w:t>
      </w:r>
      <w:r w:rsidR="009F2150">
        <w:rPr>
          <w:rFonts w:ascii="Times New Roman" w:hAnsi="Times New Roman" w:cs="Times New Roman"/>
          <w:sz w:val="24"/>
          <w:szCs w:val="24"/>
        </w:rPr>
        <w:t xml:space="preserve">почетка XX века, ће се </w:t>
      </w:r>
      <w:r w:rsidR="0031029E">
        <w:rPr>
          <w:rFonts w:ascii="Times New Roman" w:hAnsi="Times New Roman" w:cs="Times New Roman"/>
          <w:sz w:val="24"/>
          <w:szCs w:val="24"/>
        </w:rPr>
        <w:t xml:space="preserve"> </w:t>
      </w:r>
      <w:r w:rsidR="009F2150">
        <w:rPr>
          <w:rFonts w:ascii="Times New Roman" w:hAnsi="Times New Roman" w:cs="Times New Roman"/>
          <w:sz w:val="24"/>
          <w:szCs w:val="24"/>
        </w:rPr>
        <w:t xml:space="preserve">модификовати </w:t>
      </w:r>
      <w:r w:rsidR="0031029E" w:rsidRPr="0031029E">
        <w:rPr>
          <w:rFonts w:ascii="Times New Roman" w:hAnsi="Times New Roman" w:cs="Times New Roman"/>
          <w:sz w:val="24"/>
          <w:szCs w:val="24"/>
        </w:rPr>
        <w:t xml:space="preserve"> у тешку, нефункционалну тканину, омотану око руку и тела ратника</w:t>
      </w:r>
      <w:r w:rsidR="009F2150">
        <w:rPr>
          <w:rFonts w:ascii="Times New Roman" w:hAnsi="Times New Roman" w:cs="Times New Roman"/>
          <w:sz w:val="24"/>
          <w:szCs w:val="24"/>
        </w:rPr>
        <w:t xml:space="preserve">. </w:t>
      </w:r>
      <w:proofErr w:type="gramStart"/>
      <w:r w:rsidR="001C52F1" w:rsidRPr="008F6DDF">
        <w:rPr>
          <w:rFonts w:ascii="Times New Roman" w:hAnsi="Times New Roman" w:cs="Times New Roman"/>
          <w:color w:val="000000"/>
          <w:sz w:val="24"/>
          <w:szCs w:val="24"/>
        </w:rPr>
        <w:t xml:space="preserve">Изглед панталона углавном је </w:t>
      </w:r>
      <w:r>
        <w:rPr>
          <w:rFonts w:ascii="Times New Roman" w:hAnsi="Times New Roman" w:cs="Times New Roman"/>
          <w:color w:val="000000"/>
          <w:sz w:val="24"/>
          <w:szCs w:val="24"/>
        </w:rPr>
        <w:t>исти као на старијим сликама светих</w:t>
      </w:r>
      <w:r w:rsidR="001C52F1" w:rsidRPr="008F6DDF">
        <w:rPr>
          <w:rFonts w:ascii="Times New Roman" w:hAnsi="Times New Roman" w:cs="Times New Roman"/>
          <w:color w:val="000000"/>
          <w:sz w:val="24"/>
          <w:szCs w:val="24"/>
        </w:rPr>
        <w:t xml:space="preserve"> ратника код којих се</w:t>
      </w:r>
      <w:r w:rsidR="001C52F1">
        <w:rPr>
          <w:rFonts w:ascii="Times New Roman" w:hAnsi="Times New Roman" w:cs="Times New Roman"/>
          <w:color w:val="000000"/>
          <w:sz w:val="24"/>
          <w:szCs w:val="24"/>
        </w:rPr>
        <w:t xml:space="preserve"> </w:t>
      </w:r>
      <w:r w:rsidR="001C52F1" w:rsidRPr="008F6DDF">
        <w:rPr>
          <w:rFonts w:ascii="Times New Roman" w:hAnsi="Times New Roman" w:cs="Times New Roman"/>
          <w:color w:val="000000"/>
          <w:sz w:val="24"/>
          <w:szCs w:val="24"/>
        </w:rPr>
        <w:t>ј</w:t>
      </w:r>
      <w:r w:rsidR="001C52F1">
        <w:rPr>
          <w:rFonts w:ascii="Times New Roman" w:hAnsi="Times New Roman" w:cs="Times New Roman"/>
          <w:color w:val="000000"/>
          <w:sz w:val="24"/>
          <w:szCs w:val="24"/>
        </w:rPr>
        <w:t>авља овај део одеће.</w:t>
      </w:r>
      <w:proofErr w:type="gramEnd"/>
      <w:r w:rsidR="001C52F1">
        <w:rPr>
          <w:rFonts w:ascii="Times New Roman" w:hAnsi="Times New Roman" w:cs="Times New Roman"/>
          <w:color w:val="000000"/>
          <w:sz w:val="24"/>
          <w:szCs w:val="24"/>
        </w:rPr>
        <w:t xml:space="preserve"> </w:t>
      </w:r>
      <w:proofErr w:type="gramStart"/>
      <w:r w:rsidR="001C52F1">
        <w:rPr>
          <w:rFonts w:ascii="Times New Roman" w:hAnsi="Times New Roman" w:cs="Times New Roman"/>
          <w:color w:val="000000"/>
          <w:sz w:val="24"/>
          <w:szCs w:val="24"/>
        </w:rPr>
        <w:t xml:space="preserve">То су уске </w:t>
      </w:r>
      <w:r w:rsidR="001C52F1" w:rsidRPr="008F6DDF">
        <w:rPr>
          <w:rFonts w:ascii="Times New Roman" w:hAnsi="Times New Roman" w:cs="Times New Roman"/>
          <w:color w:val="000000"/>
          <w:sz w:val="24"/>
          <w:szCs w:val="24"/>
        </w:rPr>
        <w:t>чакшире, стегнуте код већине ратника подвезицама испод</w:t>
      </w:r>
      <w:r w:rsidR="00776AD0">
        <w:rPr>
          <w:rFonts w:ascii="Times New Roman" w:hAnsi="Times New Roman" w:cs="Times New Roman"/>
          <w:color w:val="000000"/>
          <w:sz w:val="24"/>
          <w:szCs w:val="24"/>
        </w:rPr>
        <w:t xml:space="preserve"> колена ради лакшег кретањ</w:t>
      </w:r>
      <w:r w:rsidR="001C52F1">
        <w:rPr>
          <w:rFonts w:ascii="Times New Roman" w:hAnsi="Times New Roman" w:cs="Times New Roman"/>
          <w:color w:val="000000"/>
          <w:sz w:val="24"/>
          <w:szCs w:val="24"/>
        </w:rPr>
        <w:t>а.</w:t>
      </w:r>
      <w:proofErr w:type="gramEnd"/>
      <w:r w:rsidR="001C52F1">
        <w:rPr>
          <w:rFonts w:ascii="Times New Roman" w:hAnsi="Times New Roman" w:cs="Times New Roman"/>
          <w:color w:val="000000"/>
          <w:sz w:val="24"/>
          <w:szCs w:val="24"/>
        </w:rPr>
        <w:t xml:space="preserve"> </w:t>
      </w:r>
    </w:p>
    <w:p w:rsidR="001C52F1" w:rsidRPr="001C52F1" w:rsidRDefault="001C52F1" w:rsidP="001C52F1">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 xml:space="preserve">На </w:t>
      </w:r>
      <w:r w:rsidRPr="008F6DDF">
        <w:rPr>
          <w:rFonts w:ascii="Times New Roman" w:hAnsi="Times New Roman" w:cs="Times New Roman"/>
          <w:color w:val="000000"/>
          <w:sz w:val="24"/>
          <w:szCs w:val="24"/>
        </w:rPr>
        <w:t>ногама ратници имају кожне чизме или једну врсту ципела</w:t>
      </w:r>
      <w:r>
        <w:rPr>
          <w:color w:val="000000"/>
        </w:rPr>
        <w:t xml:space="preserve"> </w:t>
      </w:r>
      <w:r>
        <w:rPr>
          <w:rFonts w:ascii="Times New Roman" w:hAnsi="Times New Roman" w:cs="Times New Roman"/>
          <w:color w:val="000000"/>
          <w:sz w:val="24"/>
          <w:szCs w:val="24"/>
        </w:rPr>
        <w:t xml:space="preserve">које остављају горњи део </w:t>
      </w:r>
      <w:r w:rsidRPr="008F6DDF">
        <w:rPr>
          <w:rFonts w:ascii="Times New Roman" w:hAnsi="Times New Roman" w:cs="Times New Roman"/>
          <w:color w:val="000000"/>
          <w:sz w:val="24"/>
          <w:szCs w:val="24"/>
        </w:rPr>
        <w:t>стопала отворен (оне се причвршћују дугим тракама везаним уз</w:t>
      </w:r>
      <w:r>
        <w:rPr>
          <w:color w:val="000000"/>
        </w:rPr>
        <w:t xml:space="preserve"> </w:t>
      </w:r>
      <w:r w:rsidRPr="008F6DDF">
        <w:rPr>
          <w:rFonts w:ascii="Times New Roman" w:hAnsi="Times New Roman" w:cs="Times New Roman"/>
          <w:color w:val="000000"/>
          <w:sz w:val="24"/>
          <w:szCs w:val="24"/>
        </w:rPr>
        <w:t>ногу).</w:t>
      </w:r>
      <w:proofErr w:type="gramEnd"/>
      <w:r w:rsidR="006F24E1">
        <w:rPr>
          <w:rStyle w:val="FootnoteReference"/>
          <w:rFonts w:ascii="Times New Roman" w:hAnsi="Times New Roman" w:cs="Times New Roman"/>
          <w:color w:val="000000"/>
          <w:sz w:val="24"/>
          <w:szCs w:val="24"/>
        </w:rPr>
        <w:footnoteReference w:id="66"/>
      </w:r>
    </w:p>
    <w:p w:rsidR="00111E26" w:rsidRPr="00571D57" w:rsidRDefault="00111E26">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111E26" w:rsidRPr="00111E26" w:rsidRDefault="00111E26">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70F41" w:rsidRPr="00070F41" w:rsidRDefault="00070F41" w:rsidP="00070F41">
      <w:pPr>
        <w:pStyle w:val="CommentText"/>
        <w:numPr>
          <w:ilvl w:val="1"/>
          <w:numId w:val="11"/>
        </w:numPr>
        <w:rPr>
          <w:rFonts w:ascii="Times New Roman" w:hAnsi="Times New Roman" w:cs="Times New Roman"/>
          <w:b/>
          <w:sz w:val="24"/>
          <w:szCs w:val="24"/>
        </w:rPr>
      </w:pPr>
      <w:r>
        <w:rPr>
          <w:rFonts w:ascii="Times New Roman" w:hAnsi="Times New Roman" w:cs="Times New Roman"/>
          <w:b/>
          <w:sz w:val="24"/>
          <w:szCs w:val="24"/>
        </w:rPr>
        <w:t xml:space="preserve">СВЕТИ </w:t>
      </w:r>
      <w:r w:rsidRPr="00070F41">
        <w:rPr>
          <w:rFonts w:ascii="Times New Roman" w:hAnsi="Times New Roman" w:cs="Times New Roman"/>
          <w:b/>
          <w:sz w:val="24"/>
          <w:szCs w:val="24"/>
        </w:rPr>
        <w:t xml:space="preserve">ВЕЛИКОМУЧЕНИК </w:t>
      </w:r>
      <w:r>
        <w:rPr>
          <w:rFonts w:ascii="Times New Roman" w:hAnsi="Times New Roman" w:cs="Times New Roman"/>
          <w:b/>
          <w:sz w:val="24"/>
          <w:szCs w:val="24"/>
        </w:rPr>
        <w:t xml:space="preserve"> </w:t>
      </w:r>
      <w:r w:rsidRPr="00070F41">
        <w:rPr>
          <w:rFonts w:ascii="Times New Roman" w:hAnsi="Times New Roman" w:cs="Times New Roman"/>
          <w:b/>
          <w:sz w:val="24"/>
          <w:szCs w:val="24"/>
        </w:rPr>
        <w:t xml:space="preserve">КНЕЗ </w:t>
      </w:r>
      <w:r>
        <w:rPr>
          <w:rFonts w:ascii="Times New Roman" w:hAnsi="Times New Roman" w:cs="Times New Roman"/>
          <w:b/>
          <w:sz w:val="24"/>
          <w:szCs w:val="24"/>
        </w:rPr>
        <w:t xml:space="preserve">ЛАЗАР </w:t>
      </w:r>
      <w:r w:rsidRPr="00070F41">
        <w:rPr>
          <w:rFonts w:ascii="Times New Roman" w:hAnsi="Times New Roman" w:cs="Times New Roman"/>
          <w:b/>
          <w:sz w:val="24"/>
          <w:szCs w:val="24"/>
        </w:rPr>
        <w:t>СРПСКИ</w:t>
      </w:r>
    </w:p>
    <w:p w:rsidR="00BA160D" w:rsidRPr="006F5AFB" w:rsidRDefault="00BA160D" w:rsidP="00070F41">
      <w:pPr>
        <w:pStyle w:val="normal0"/>
        <w:pBdr>
          <w:top w:val="nil"/>
          <w:left w:val="nil"/>
          <w:bottom w:val="nil"/>
          <w:right w:val="nil"/>
          <w:between w:val="nil"/>
        </w:pBdr>
        <w:spacing w:after="0"/>
        <w:ind w:left="1080"/>
        <w:rPr>
          <w:rFonts w:ascii="Times New Roman" w:eastAsia="Times New Roman" w:hAnsi="Times New Roman" w:cs="Times New Roman"/>
          <w:color w:val="000000"/>
          <w:sz w:val="24"/>
          <w:szCs w:val="24"/>
        </w:rPr>
      </w:pPr>
    </w:p>
    <w:p w:rsidR="00BA160D" w:rsidRPr="00070F41"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DF6B82"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Дан 28.</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јун</w:t>
      </w:r>
      <w:proofErr w:type="gramEnd"/>
      <w:r>
        <w:rPr>
          <w:rFonts w:ascii="Times New Roman" w:eastAsia="Times New Roman" w:hAnsi="Times New Roman" w:cs="Times New Roman"/>
          <w:color w:val="000000"/>
          <w:sz w:val="24"/>
          <w:szCs w:val="24"/>
        </w:rPr>
        <w:t xml:space="preserve">, у нашем народу се назива Видовдан. Овај дан је у историји и у легенди познат као дан када се одиграла Косовска битка и када је пропало српско царство, о чему има много историјских података и предања.  У православној цркви се на овај дан не </w:t>
      </w:r>
      <w:proofErr w:type="gramStart"/>
      <w:r>
        <w:rPr>
          <w:rFonts w:ascii="Times New Roman" w:eastAsia="Times New Roman" w:hAnsi="Times New Roman" w:cs="Times New Roman"/>
          <w:color w:val="000000"/>
          <w:sz w:val="24"/>
          <w:szCs w:val="24"/>
        </w:rPr>
        <w:t>спомиње  Вид</w:t>
      </w:r>
      <w:proofErr w:type="gramEnd"/>
      <w:r>
        <w:rPr>
          <w:rFonts w:ascii="Times New Roman" w:eastAsia="Times New Roman" w:hAnsi="Times New Roman" w:cs="Times New Roman"/>
          <w:color w:val="000000"/>
          <w:sz w:val="24"/>
          <w:szCs w:val="24"/>
        </w:rPr>
        <w:t xml:space="preserve"> ( као божанство старих Словена које је транспоновано у хришћанство преко светог Витуса кога слави католичка црква ) нити се обавља било какава служба посвећена њему, јер заправо за њега не постоји тропар, већ се помиње име Светог српског Кнеза Лазара.</w:t>
      </w:r>
    </w:p>
    <w:p w:rsidR="00BA160D" w:rsidRPr="00737EC2" w:rsidRDefault="00DF6B82" w:rsidP="00737EC2">
      <w:pPr>
        <w:spacing w:line="360" w:lineRule="auto"/>
        <w:jc w:val="both"/>
        <w:rPr>
          <w:rFonts w:ascii="Times New Roman" w:hAnsi="Times New Roman"/>
          <w:color w:val="000000"/>
          <w:sz w:val="24"/>
          <w:szCs w:val="24"/>
        </w:rPr>
      </w:pPr>
      <w:r>
        <w:rPr>
          <w:rFonts w:ascii="Times New Roman" w:eastAsia="Times New Roman" w:hAnsi="Times New Roman" w:cs="Times New Roman"/>
          <w:color w:val="000000"/>
          <w:sz w:val="24"/>
          <w:szCs w:val="24"/>
        </w:rPr>
        <w:t xml:space="preserve">Стога, ћемо у вези креирања култа </w:t>
      </w:r>
      <w:r w:rsidR="00513A6A">
        <w:rPr>
          <w:rFonts w:ascii="Times New Roman" w:eastAsia="Times New Roman" w:hAnsi="Times New Roman" w:cs="Times New Roman"/>
          <w:color w:val="000000"/>
          <w:sz w:val="24"/>
          <w:szCs w:val="24"/>
        </w:rPr>
        <w:t xml:space="preserve">Светог кнеза Лазара, посебну пажњу посветити периоду од сукоба на Косову 1389. године до битке на Мохачком пољу 1526. године.   </w:t>
      </w:r>
      <w:r>
        <w:rPr>
          <w:rFonts w:ascii="Times New Roman" w:eastAsia="Times New Roman" w:hAnsi="Times New Roman" w:cs="Times New Roman"/>
          <w:color w:val="000000"/>
          <w:sz w:val="24"/>
          <w:szCs w:val="24"/>
        </w:rPr>
        <w:t xml:space="preserve"> </w:t>
      </w:r>
      <w:r w:rsidRPr="00DF6B82">
        <w:t xml:space="preserve"> </w:t>
      </w:r>
      <w:r>
        <w:rPr>
          <w:rFonts w:ascii="MinionPro-Regular" w:hAnsi="MinionPro-Regular"/>
          <w:color w:val="000000"/>
        </w:rPr>
        <w:br/>
      </w:r>
      <w:proofErr w:type="gramStart"/>
      <w:r w:rsidR="00452AB0">
        <w:rPr>
          <w:rStyle w:val="fontstyle01"/>
          <w:rFonts w:ascii="Times New Roman" w:hAnsi="Times New Roman"/>
        </w:rPr>
        <w:t>Ширење Османског царства на Балкан, утицало је на друштвени и духовни живот, односно на утеме</w:t>
      </w:r>
      <w:r w:rsidR="0089100E">
        <w:rPr>
          <w:rStyle w:val="fontstyle01"/>
          <w:rFonts w:ascii="Times New Roman" w:hAnsi="Times New Roman"/>
        </w:rPr>
        <w:t xml:space="preserve">љењу </w:t>
      </w:r>
      <w:r w:rsidR="00452AB0">
        <w:rPr>
          <w:rStyle w:val="fontstyle01"/>
          <w:rFonts w:ascii="Times New Roman" w:hAnsi="Times New Roman"/>
        </w:rPr>
        <w:t>у друштвену стварност на којој се формирао колективни идентитет.</w:t>
      </w:r>
      <w:proofErr w:type="gramEnd"/>
      <w:r w:rsidR="00452AB0">
        <w:rPr>
          <w:rStyle w:val="fontstyle01"/>
          <w:rFonts w:ascii="Times New Roman" w:hAnsi="Times New Roman"/>
        </w:rPr>
        <w:t xml:space="preserve"> Урушавање српске политичке власти довело је до стварања нових култова у којима су се истицала посебна својства светости, попут мучеништва. </w:t>
      </w:r>
      <w:proofErr w:type="gramStart"/>
      <w:r w:rsidR="00452AB0">
        <w:rPr>
          <w:rStyle w:val="fontstyle01"/>
          <w:rFonts w:ascii="Times New Roman" w:hAnsi="Times New Roman"/>
        </w:rPr>
        <w:t>То не значи само појаву мартирија, већ и да теме мучења, трпљења и жртвовања постају истакнутије и код светих који нису били страдалници за веру.</w:t>
      </w:r>
      <w:proofErr w:type="gramEnd"/>
      <w:r w:rsidR="004B442A">
        <w:rPr>
          <w:rStyle w:val="FootnoteReference"/>
          <w:rFonts w:ascii="Times New Roman" w:hAnsi="Times New Roman"/>
          <w:color w:val="000000"/>
          <w:sz w:val="24"/>
          <w:szCs w:val="24"/>
        </w:rPr>
        <w:footnoteReference w:id="67"/>
      </w:r>
      <w:r w:rsidR="00452AB0">
        <w:rPr>
          <w:rStyle w:val="fontstyle01"/>
          <w:rFonts w:ascii="Times New Roman" w:hAnsi="Times New Roman"/>
        </w:rPr>
        <w:t xml:space="preserve"> </w:t>
      </w:r>
    </w:p>
    <w:p w:rsidR="00BA160D" w:rsidRDefault="00BA160D">
      <w:pPr>
        <w:pStyle w:val="normal0"/>
        <w:numPr>
          <w:ilvl w:val="0"/>
          <w:numId w:val="4"/>
        </w:numPr>
        <w:pBdr>
          <w:top w:val="nil"/>
          <w:left w:val="nil"/>
          <w:bottom w:val="nil"/>
          <w:right w:val="nil"/>
          <w:between w:val="nil"/>
        </w:pBdr>
        <w:spacing w:after="0" w:line="360" w:lineRule="auto"/>
        <w:jc w:val="center"/>
        <w:rPr>
          <w:color w:val="000000"/>
          <w:sz w:val="24"/>
          <w:szCs w:val="24"/>
        </w:rPr>
      </w:pPr>
    </w:p>
    <w:p w:rsidR="00BA160D" w:rsidRPr="00516B9E"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Рођен у властелиској породици Хребељановића (Грбљановића) од оца Прибица, који је био старешина у Прилепу. Као посинак цара Душана, одрастао је на његовом двору, чиме је стицао неопходна знања у управљању земљом.</w:t>
      </w:r>
      <w:proofErr w:type="gramEnd"/>
      <w:r>
        <w:rPr>
          <w:rFonts w:ascii="Times New Roman" w:eastAsia="Times New Roman" w:hAnsi="Times New Roman" w:cs="Times New Roman"/>
          <w:color w:val="000000"/>
          <w:sz w:val="24"/>
          <w:szCs w:val="24"/>
        </w:rPr>
        <w:t xml:space="preserve"> Цар Душан му је поверио управу над Сремом и Мачвом, када се жени Јевђенијом, у нашем народу познатом као Милица, ћерком великог жупана Вратка, познатији као Југ Богдан, који је водио порекло од Вукана Немањића. У браку са Милицом, Лазар је добио три сина (Стевана, Вука и Лазара) и пет кћери ( Јелену, Мару, Деспу, Вукосаву и Милеву која се удала за турског цара Бајазита. </w:t>
      </w:r>
      <w:r>
        <w:rPr>
          <w:rFonts w:ascii="Times New Roman" w:eastAsia="Times New Roman" w:hAnsi="Times New Roman" w:cs="Times New Roman"/>
          <w:color w:val="000000"/>
          <w:sz w:val="24"/>
          <w:szCs w:val="24"/>
        </w:rPr>
        <w:lastRenderedPageBreak/>
        <w:t>Када је цар Душан ум</w:t>
      </w:r>
      <w:r w:rsidR="00213A0E">
        <w:rPr>
          <w:rFonts w:ascii="Times New Roman" w:eastAsia="Times New Roman" w:hAnsi="Times New Roman" w:cs="Times New Roman"/>
          <w:color w:val="000000"/>
          <w:sz w:val="24"/>
          <w:szCs w:val="24"/>
        </w:rPr>
        <w:t>ро, на престолу га је наследио с</w:t>
      </w:r>
      <w:r>
        <w:rPr>
          <w:rFonts w:ascii="Times New Roman" w:eastAsia="Times New Roman" w:hAnsi="Times New Roman" w:cs="Times New Roman"/>
          <w:color w:val="000000"/>
          <w:sz w:val="24"/>
          <w:szCs w:val="24"/>
        </w:rPr>
        <w:t>ин Урош, кога је по историјским документима и записима убио његов старалац Вукашин Мрњавчевић. После битке на Марици са Турцима, Вукашин је убијен, а за владара је према немањићкој линији изабран Кнез Лазар, који је иако изабран за цара од стране патријарха Јефрема, задржао кнежевску титулу.</w:t>
      </w:r>
      <w:r>
        <w:rPr>
          <w:rFonts w:ascii="Times New Roman" w:eastAsia="Times New Roman" w:hAnsi="Times New Roman" w:cs="Times New Roman"/>
          <w:color w:val="000000"/>
          <w:sz w:val="24"/>
          <w:szCs w:val="24"/>
          <w:vertAlign w:val="superscript"/>
        </w:rPr>
        <w:footnoteReference w:id="68"/>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Као задужбинар обновио је Хиландар, подигао је манастире Раваницу, Горња и Врдник (назван Нова Раваница).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Услед великих спољних притисака на Србију, српски властелини су постали турски поданици.</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Лазареви покушаји да мирним путем заустави турску најезду су били безуспешни.</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Тако су Срби, одлучили да ступе у борбу, а за бојно поље одређено је Косово. Две војске су се сукобиле 28.</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јуна</w:t>
      </w:r>
      <w:proofErr w:type="gramEnd"/>
      <w:r>
        <w:rPr>
          <w:rFonts w:ascii="Times New Roman" w:eastAsia="Times New Roman" w:hAnsi="Times New Roman" w:cs="Times New Roman"/>
          <w:color w:val="000000"/>
          <w:sz w:val="24"/>
          <w:szCs w:val="24"/>
        </w:rPr>
        <w:t xml:space="preserve"> (15.јуна) 1389. </w:t>
      </w:r>
      <w:proofErr w:type="gramStart"/>
      <w:r>
        <w:rPr>
          <w:rFonts w:ascii="Times New Roman" w:eastAsia="Times New Roman" w:hAnsi="Times New Roman" w:cs="Times New Roman"/>
          <w:color w:val="000000"/>
          <w:sz w:val="24"/>
          <w:szCs w:val="24"/>
        </w:rPr>
        <w:t>године</w:t>
      </w:r>
      <w:proofErr w:type="gramEnd"/>
      <w:r>
        <w:rPr>
          <w:rFonts w:ascii="Times New Roman" w:eastAsia="Times New Roman" w:hAnsi="Times New Roman" w:cs="Times New Roman"/>
          <w:color w:val="000000"/>
          <w:sz w:val="24"/>
          <w:szCs w:val="24"/>
        </w:rPr>
        <w:t xml:space="preserve">, </w:t>
      </w:r>
      <w:r w:rsidR="00516B9E">
        <w:rPr>
          <w:rFonts w:ascii="Times New Roman" w:eastAsia="Times New Roman" w:hAnsi="Times New Roman" w:cs="Times New Roman"/>
          <w:color w:val="000000"/>
          <w:sz w:val="24"/>
          <w:szCs w:val="24"/>
        </w:rPr>
        <w:t>а сукоб је завршен</w:t>
      </w:r>
      <w:r>
        <w:rPr>
          <w:rFonts w:ascii="Times New Roman" w:eastAsia="Times New Roman" w:hAnsi="Times New Roman" w:cs="Times New Roman"/>
          <w:color w:val="000000"/>
          <w:sz w:val="24"/>
          <w:szCs w:val="24"/>
        </w:rPr>
        <w:t xml:space="preserve"> погибијом Кнеза Лазара и цара Амурата.</w:t>
      </w:r>
      <w:r>
        <w:rPr>
          <w:rFonts w:ascii="Times New Roman" w:eastAsia="Times New Roman" w:hAnsi="Times New Roman" w:cs="Times New Roman"/>
          <w:color w:val="000000"/>
          <w:sz w:val="24"/>
          <w:szCs w:val="24"/>
          <w:vertAlign w:val="superscript"/>
        </w:rPr>
        <w:footnoteReference w:id="69"/>
      </w:r>
      <w:r>
        <w:rPr>
          <w:rFonts w:ascii="Times New Roman" w:eastAsia="Times New Roman" w:hAnsi="Times New Roman" w:cs="Times New Roman"/>
          <w:color w:val="000000"/>
          <w:sz w:val="24"/>
          <w:szCs w:val="24"/>
        </w:rPr>
        <w:t xml:space="preserve">  О Косовском боју српски народ је испевао многе песме и сковао бројне легенде. </w:t>
      </w:r>
      <w:proofErr w:type="gramStart"/>
      <w:r>
        <w:rPr>
          <w:rFonts w:ascii="Times New Roman" w:eastAsia="Times New Roman" w:hAnsi="Times New Roman" w:cs="Times New Roman"/>
          <w:color w:val="000000"/>
          <w:sz w:val="24"/>
          <w:szCs w:val="24"/>
        </w:rPr>
        <w:t>Епилог Косовског боја био је поразан по српску државу и народ.</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 тим тешким временима царица Милица и Високи Стеван су успели да склопе мир са турским царем Бајазитом, сином погинулог султана, и од тог тренутка Србија је постала вазална држава турској царевини, обавезана да плаћа данак у крви и новцу.</w:t>
      </w:r>
      <w:proofErr w:type="gramEnd"/>
      <w:r>
        <w:rPr>
          <w:rFonts w:ascii="Times New Roman" w:eastAsia="Times New Roman" w:hAnsi="Times New Roman" w:cs="Times New Roman"/>
          <w:color w:val="000000"/>
          <w:sz w:val="24"/>
          <w:szCs w:val="24"/>
          <w:vertAlign w:val="superscript"/>
        </w:rPr>
        <w:footnoteReference w:id="70"/>
      </w:r>
      <w:r w:rsidR="00516B9E">
        <w:rPr>
          <w:rFonts w:ascii="Times New Roman" w:eastAsia="Times New Roman" w:hAnsi="Times New Roman" w:cs="Times New Roman"/>
          <w:color w:val="000000"/>
          <w:sz w:val="24"/>
          <w:szCs w:val="24"/>
        </w:rPr>
        <w:t xml:space="preserve">  </w:t>
      </w:r>
    </w:p>
    <w:p w:rsidR="00C36B18" w:rsidRPr="00A52ACD" w:rsidRDefault="00C36B18" w:rsidP="00A52ACD">
      <w:pPr>
        <w:spacing w:line="360" w:lineRule="auto"/>
        <w:jc w:val="both"/>
        <w:rPr>
          <w:rFonts w:ascii="Times New Roman" w:hAnsi="Times New Roman" w:cs="Times New Roman"/>
          <w:color w:val="000000"/>
          <w:sz w:val="24"/>
          <w:szCs w:val="24"/>
        </w:rPr>
      </w:pPr>
      <w:proofErr w:type="gramStart"/>
      <w:r>
        <w:rPr>
          <w:rStyle w:val="fontstyle01"/>
          <w:rFonts w:ascii="Times New Roman" w:hAnsi="Times New Roman"/>
        </w:rPr>
        <w:t>Тело српског кнеза било је након битке положено у митрополијску цркву Вазнесења Христовог у Приштини, да би убрзо поро</w:t>
      </w:r>
      <w:r w:rsidR="00516B9E">
        <w:rPr>
          <w:rStyle w:val="fontstyle01"/>
          <w:rFonts w:ascii="Times New Roman" w:hAnsi="Times New Roman"/>
        </w:rPr>
        <w:t xml:space="preserve">дица пренела мошти у Раваницу. </w:t>
      </w:r>
      <w:r>
        <w:rPr>
          <w:rStyle w:val="fontstyle01"/>
          <w:rFonts w:ascii="Times New Roman" w:hAnsi="Times New Roman"/>
        </w:rPr>
        <w:t>О овим догађајима који су се збили 1390.</w:t>
      </w:r>
      <w:proofErr w:type="gramEnd"/>
      <w:r>
        <w:rPr>
          <w:rStyle w:val="fontstyle01"/>
          <w:rFonts w:ascii="Times New Roman" w:hAnsi="Times New Roman"/>
        </w:rPr>
        <w:t xml:space="preserve"> године, највише је писао патријарх Данило. Тако, Раваница постаје кнежева гробна црква по угледу на цара Душана, јер је ктиторска композиција, насликана 1385. године, преображена у све</w:t>
      </w:r>
      <w:r w:rsidR="00213A0E">
        <w:rPr>
          <w:rStyle w:val="fontstyle01"/>
          <w:rFonts w:ascii="Times New Roman" w:hAnsi="Times New Roman"/>
        </w:rPr>
        <w:t xml:space="preserve">тачки портрет-меморијалну слику, </w:t>
      </w:r>
      <w:r>
        <w:rPr>
          <w:rStyle w:val="fontstyle01"/>
          <w:rFonts w:ascii="Times New Roman" w:hAnsi="Times New Roman"/>
        </w:rPr>
        <w:t xml:space="preserve"> додавањем нимба и дописивањем атрибута „свети”, што нам је од посебног значаја ако узмемо чињеницу да се портрет кнеза Лазара није појављивао у иконографији све до 16. </w:t>
      </w:r>
      <w:proofErr w:type="gramStart"/>
      <w:r>
        <w:rPr>
          <w:rStyle w:val="fontstyle01"/>
          <w:rFonts w:ascii="Times New Roman" w:hAnsi="Times New Roman"/>
        </w:rPr>
        <w:t>века</w:t>
      </w:r>
      <w:proofErr w:type="gramEnd"/>
      <w:r>
        <w:rPr>
          <w:rStyle w:val="fontstyle01"/>
          <w:rFonts w:ascii="Times New Roman" w:hAnsi="Times New Roman"/>
        </w:rPr>
        <w:t>.</w:t>
      </w:r>
      <w:r>
        <w:rPr>
          <w:rStyle w:val="FootnoteReference"/>
          <w:rFonts w:ascii="Times New Roman" w:hAnsi="Times New Roman"/>
          <w:color w:val="000000"/>
          <w:sz w:val="24"/>
          <w:szCs w:val="24"/>
        </w:rPr>
        <w:footnoteReference w:id="71"/>
      </w:r>
      <w:r>
        <w:rPr>
          <w:rStyle w:val="fontstyle01"/>
          <w:rFonts w:ascii="Times New Roman" w:hAnsi="Times New Roman"/>
        </w:rPr>
        <w:t xml:space="preserve"> </w:t>
      </w:r>
      <w:proofErr w:type="gramStart"/>
      <w:r w:rsidR="00526AA8" w:rsidRPr="00D31204">
        <w:rPr>
          <w:rStyle w:val="fontstyle01"/>
          <w:rFonts w:ascii="Times New Roman" w:hAnsi="Times New Roman" w:cs="Times New Roman"/>
        </w:rPr>
        <w:t>Важно је нагласити</w:t>
      </w:r>
      <w:r w:rsidR="00405B58">
        <w:rPr>
          <w:rStyle w:val="fontstyle01"/>
          <w:rFonts w:ascii="Times New Roman" w:hAnsi="Times New Roman" w:cs="Times New Roman"/>
        </w:rPr>
        <w:t>,</w:t>
      </w:r>
      <w:r w:rsidR="00526AA8" w:rsidRPr="00D31204">
        <w:rPr>
          <w:rStyle w:val="fontstyle01"/>
          <w:rFonts w:ascii="Times New Roman" w:hAnsi="Times New Roman" w:cs="Times New Roman"/>
        </w:rPr>
        <w:t xml:space="preserve"> да је мартирство кнеза Лазара пратила моћ</w:t>
      </w:r>
      <w:r w:rsidR="00526AA8">
        <w:rPr>
          <w:color w:val="000000"/>
        </w:rPr>
        <w:t xml:space="preserve"> </w:t>
      </w:r>
      <w:r w:rsidR="00526AA8">
        <w:rPr>
          <w:rStyle w:val="fontstyle01"/>
          <w:rFonts w:ascii="Times New Roman" w:hAnsi="Times New Roman"/>
        </w:rPr>
        <w:t>чудотворења.</w:t>
      </w:r>
      <w:proofErr w:type="gramEnd"/>
      <w:r w:rsidR="00526AA8">
        <w:rPr>
          <w:rStyle w:val="fontstyle01"/>
          <w:rFonts w:ascii="Times New Roman" w:hAnsi="Times New Roman"/>
        </w:rPr>
        <w:t xml:space="preserve"> У </w:t>
      </w:r>
      <w:r w:rsidR="00526AA8" w:rsidRPr="00D31204">
        <w:rPr>
          <w:rStyle w:val="fontstyle01"/>
          <w:rFonts w:ascii="Times New Roman" w:hAnsi="Times New Roman" w:cs="Times New Roman"/>
        </w:rPr>
        <w:t>Синаксарском житију се говори о два чуда: кнежево</w:t>
      </w:r>
      <w:r w:rsidR="00526AA8">
        <w:rPr>
          <w:color w:val="000000"/>
        </w:rPr>
        <w:t xml:space="preserve"> </w:t>
      </w:r>
      <w:r w:rsidR="00526AA8" w:rsidRPr="00D31204">
        <w:rPr>
          <w:rStyle w:val="fontstyle01"/>
          <w:rFonts w:ascii="Times New Roman" w:hAnsi="Times New Roman" w:cs="Times New Roman"/>
        </w:rPr>
        <w:t>тело је у првој гробници нађено нераспаднуто, док у Раваници долази</w:t>
      </w:r>
      <w:r w:rsidR="00526AA8">
        <w:rPr>
          <w:color w:val="000000"/>
        </w:rPr>
        <w:t xml:space="preserve"> </w:t>
      </w:r>
      <w:r w:rsidR="00526AA8" w:rsidRPr="00D31204">
        <w:rPr>
          <w:rStyle w:val="fontstyle01"/>
          <w:rFonts w:ascii="Times New Roman" w:hAnsi="Times New Roman" w:cs="Times New Roman"/>
        </w:rPr>
        <w:t>до оздрављења</w:t>
      </w:r>
      <w:r w:rsidR="00405B58">
        <w:rPr>
          <w:rStyle w:val="fontstyle01"/>
          <w:rFonts w:ascii="Times New Roman" w:hAnsi="Times New Roman" w:cs="Times New Roman"/>
        </w:rPr>
        <w:t xml:space="preserve"> верника</w:t>
      </w:r>
      <w:r w:rsidR="00526AA8" w:rsidRPr="00D31204">
        <w:rPr>
          <w:rStyle w:val="fontstyle01"/>
          <w:rFonts w:ascii="Times New Roman" w:hAnsi="Times New Roman" w:cs="Times New Roman"/>
        </w:rPr>
        <w:t xml:space="preserve">. </w:t>
      </w:r>
      <w:proofErr w:type="gramStart"/>
      <w:r w:rsidR="00405B58" w:rsidRPr="00D31204">
        <w:rPr>
          <w:rStyle w:val="fontstyle01"/>
          <w:rFonts w:ascii="Times New Roman" w:hAnsi="Times New Roman" w:cs="Times New Roman"/>
        </w:rPr>
        <w:t>Раваница је слављена као богоугодно дело кнеза Лазара,</w:t>
      </w:r>
      <w:r w:rsidR="00405B58">
        <w:rPr>
          <w:color w:val="000000"/>
        </w:rPr>
        <w:t xml:space="preserve"> </w:t>
      </w:r>
      <w:r w:rsidR="00405B58" w:rsidRPr="00D31204">
        <w:rPr>
          <w:rStyle w:val="fontstyle01"/>
          <w:rFonts w:ascii="Times New Roman" w:hAnsi="Times New Roman" w:cs="Times New Roman"/>
        </w:rPr>
        <w:t>као чувар његових моштију и као место одигравања нових чуда.</w:t>
      </w:r>
      <w:proofErr w:type="gramEnd"/>
      <w:r w:rsidR="00405B58">
        <w:rPr>
          <w:color w:val="000000"/>
        </w:rPr>
        <w:t xml:space="preserve"> </w:t>
      </w:r>
      <w:proofErr w:type="gramStart"/>
      <w:r w:rsidR="00526AA8" w:rsidRPr="00D31204">
        <w:rPr>
          <w:rStyle w:val="fontstyle01"/>
          <w:rFonts w:ascii="Times New Roman" w:hAnsi="Times New Roman" w:cs="Times New Roman"/>
        </w:rPr>
        <w:t xml:space="preserve">Легитимитет кнеза Лазара истиче се везом са Немањићима преко кнегиње Милице, </w:t>
      </w:r>
      <w:r w:rsidR="00526AA8" w:rsidRPr="00D31204">
        <w:rPr>
          <w:rStyle w:val="fontstyle01"/>
          <w:rFonts w:ascii="Times New Roman" w:hAnsi="Times New Roman" w:cs="Times New Roman"/>
        </w:rPr>
        <w:lastRenderedPageBreak/>
        <w:t>чиме се ствара континуитет власти од Стефана Немање</w:t>
      </w:r>
      <w:r w:rsidR="00405B58">
        <w:rPr>
          <w:rStyle w:val="fontstyle01"/>
          <w:rFonts w:ascii="Times New Roman" w:hAnsi="Times New Roman" w:cs="Times New Roman"/>
        </w:rPr>
        <w:t xml:space="preserve">, док се његовом канонизацијом потврђује наследно право </w:t>
      </w:r>
      <w:r w:rsidR="00526AA8" w:rsidRPr="00D31204">
        <w:rPr>
          <w:rStyle w:val="fontstyle01"/>
          <w:rFonts w:ascii="Times New Roman" w:hAnsi="Times New Roman" w:cs="Times New Roman"/>
        </w:rPr>
        <w:t>Стефан</w:t>
      </w:r>
      <w:r w:rsidR="00405B58">
        <w:rPr>
          <w:rStyle w:val="fontstyle01"/>
          <w:rFonts w:ascii="Times New Roman" w:hAnsi="Times New Roman" w:cs="Times New Roman"/>
        </w:rPr>
        <w:t>у</w:t>
      </w:r>
      <w:r w:rsidR="00526AA8">
        <w:rPr>
          <w:color w:val="000000"/>
        </w:rPr>
        <w:t xml:space="preserve"> </w:t>
      </w:r>
      <w:r w:rsidR="00405B58">
        <w:rPr>
          <w:rStyle w:val="fontstyle01"/>
          <w:rFonts w:ascii="Times New Roman" w:hAnsi="Times New Roman" w:cs="Times New Roman"/>
        </w:rPr>
        <w:t>Лазаревићу</w:t>
      </w:r>
      <w:r w:rsidR="00526AA8" w:rsidRPr="00D31204">
        <w:rPr>
          <w:rStyle w:val="fontstyle01"/>
          <w:rFonts w:ascii="Times New Roman" w:hAnsi="Times New Roman" w:cs="Times New Roman"/>
        </w:rPr>
        <w:t>.</w:t>
      </w:r>
      <w:proofErr w:type="gramEnd"/>
      <w:r w:rsidR="00B558EE">
        <w:rPr>
          <w:rStyle w:val="FootnoteReference"/>
          <w:rFonts w:ascii="Times New Roman" w:hAnsi="Times New Roman" w:cs="Times New Roman"/>
          <w:color w:val="000000"/>
          <w:sz w:val="24"/>
          <w:szCs w:val="24"/>
        </w:rPr>
        <w:footnoteReference w:id="72"/>
      </w:r>
      <w:r w:rsidR="00526AA8" w:rsidRPr="00D31204">
        <w:rPr>
          <w:rStyle w:val="fontstyle01"/>
          <w:rFonts w:ascii="Times New Roman" w:hAnsi="Times New Roman" w:cs="Times New Roman"/>
        </w:rPr>
        <w:t xml:space="preserve"> </w:t>
      </w:r>
    </w:p>
    <w:p w:rsidR="00A52ACD"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Крајем 17.</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века</w:t>
      </w:r>
      <w:proofErr w:type="gramEnd"/>
      <w:r>
        <w:rPr>
          <w:rFonts w:ascii="Times New Roman" w:eastAsia="Times New Roman" w:hAnsi="Times New Roman" w:cs="Times New Roman"/>
          <w:color w:val="000000"/>
          <w:sz w:val="24"/>
          <w:szCs w:val="24"/>
        </w:rPr>
        <w:t xml:space="preserve">, приликом сеобе Срба под Арсенијем Чарнојевићем, тело Кнеза Лазара је пренето у Сентандреју, а потом у </w:t>
      </w:r>
      <w:r w:rsidR="00A52ACD">
        <w:rPr>
          <w:rFonts w:ascii="Times New Roman" w:eastAsia="Times New Roman" w:hAnsi="Times New Roman" w:cs="Times New Roman"/>
          <w:color w:val="000000"/>
          <w:sz w:val="24"/>
          <w:szCs w:val="24"/>
        </w:rPr>
        <w:t>другу његову задужбину Врдник (</w:t>
      </w:r>
      <w:r>
        <w:rPr>
          <w:rFonts w:ascii="Times New Roman" w:eastAsia="Times New Roman" w:hAnsi="Times New Roman" w:cs="Times New Roman"/>
          <w:color w:val="000000"/>
          <w:sz w:val="24"/>
          <w:szCs w:val="24"/>
        </w:rPr>
        <w:t xml:space="preserve">Нова Раваница).За време Другог светског рата, мошти Светог Кнеза су пренете у Саборну цркву у Београду, да би 1954. </w:t>
      </w:r>
      <w:proofErr w:type="gramStart"/>
      <w:r>
        <w:rPr>
          <w:rFonts w:ascii="Times New Roman" w:eastAsia="Times New Roman" w:hAnsi="Times New Roman" w:cs="Times New Roman"/>
          <w:color w:val="000000"/>
          <w:sz w:val="24"/>
          <w:szCs w:val="24"/>
        </w:rPr>
        <w:t>године</w:t>
      </w:r>
      <w:proofErr w:type="gramEnd"/>
      <w:r>
        <w:rPr>
          <w:rFonts w:ascii="Times New Roman" w:eastAsia="Times New Roman" w:hAnsi="Times New Roman" w:cs="Times New Roman"/>
          <w:color w:val="000000"/>
          <w:sz w:val="24"/>
          <w:szCs w:val="24"/>
        </w:rPr>
        <w:t>, биле поново пренете у Врдник.</w:t>
      </w:r>
      <w:r>
        <w:rPr>
          <w:rFonts w:ascii="Times New Roman" w:eastAsia="Times New Roman" w:hAnsi="Times New Roman" w:cs="Times New Roman"/>
          <w:color w:val="000000"/>
          <w:sz w:val="24"/>
          <w:szCs w:val="24"/>
          <w:vertAlign w:val="superscript"/>
        </w:rPr>
        <w:footnoteReference w:id="73"/>
      </w:r>
      <w:r>
        <w:rPr>
          <w:rFonts w:ascii="Times New Roman" w:eastAsia="Times New Roman" w:hAnsi="Times New Roman" w:cs="Times New Roman"/>
          <w:color w:val="000000"/>
          <w:sz w:val="24"/>
          <w:szCs w:val="24"/>
        </w:rPr>
        <w:t xml:space="preserve"> </w:t>
      </w:r>
    </w:p>
    <w:p w:rsidR="007C49C7" w:rsidRPr="007C49C7" w:rsidRDefault="007C49C7">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52ACD" w:rsidRPr="00A52ACD" w:rsidRDefault="00A52ACD" w:rsidP="007C49C7">
      <w:pPr>
        <w:pStyle w:val="normal0"/>
        <w:numPr>
          <w:ilvl w:val="0"/>
          <w:numId w:val="8"/>
        </w:num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A52ACD" w:rsidRDefault="007C49C7">
      <w:pPr>
        <w:pStyle w:val="normal0"/>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Канонизација </w:t>
      </w:r>
      <w:r w:rsidR="00A52ACD" w:rsidRPr="00A52ACD">
        <w:rPr>
          <w:rFonts w:ascii="Times New Roman" w:eastAsia="Times New Roman" w:hAnsi="Times New Roman" w:cs="Times New Roman"/>
          <w:b/>
          <w:color w:val="000000"/>
          <w:sz w:val="24"/>
          <w:szCs w:val="24"/>
          <w:u w:val="single"/>
        </w:rPr>
        <w:t xml:space="preserve"> кнеза Лазара</w:t>
      </w:r>
      <w:r w:rsidR="0072352A">
        <w:rPr>
          <w:rFonts w:ascii="Times New Roman" w:eastAsia="Times New Roman" w:hAnsi="Times New Roman" w:cs="Times New Roman"/>
          <w:b/>
          <w:color w:val="000000"/>
          <w:sz w:val="24"/>
          <w:szCs w:val="24"/>
          <w:u w:val="single"/>
        </w:rPr>
        <w:t xml:space="preserve"> и ратника</w:t>
      </w:r>
    </w:p>
    <w:p w:rsidR="007C49C7" w:rsidRPr="00A52ACD" w:rsidRDefault="007C49C7">
      <w:pPr>
        <w:pStyle w:val="normal0"/>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p>
    <w:p w:rsidR="00650134" w:rsidRPr="00B558EE" w:rsidRDefault="00A52ACD">
      <w:pPr>
        <w:pStyle w:val="normal0"/>
        <w:pBdr>
          <w:top w:val="nil"/>
          <w:left w:val="nil"/>
          <w:bottom w:val="nil"/>
          <w:right w:val="nil"/>
          <w:between w:val="nil"/>
        </w:pBdr>
        <w:spacing w:after="0" w:line="360" w:lineRule="auto"/>
        <w:jc w:val="both"/>
        <w:rPr>
          <w:rStyle w:val="fontstyle01"/>
          <w:rFonts w:ascii="Times New Roman" w:hAnsi="Times New Roman" w:cs="Times New Roman"/>
        </w:rPr>
      </w:pPr>
      <w:r>
        <w:rPr>
          <w:rStyle w:val="fontstyle01"/>
          <w:rFonts w:ascii="Times New Roman" w:hAnsi="Times New Roman" w:cs="Times New Roman"/>
        </w:rPr>
        <w:t xml:space="preserve">Само стицање светости кнеза Лазара је везано за мученичку смрт, али уједно и за његове чудотоворне мошти. </w:t>
      </w:r>
      <w:r w:rsidR="006F7944" w:rsidRPr="007C49C7">
        <w:rPr>
          <w:rStyle w:val="fontstyle01"/>
          <w:rFonts w:ascii="Times New Roman" w:hAnsi="Times New Roman" w:cs="Times New Roman"/>
        </w:rPr>
        <w:t xml:space="preserve">О његовом прослављању </w:t>
      </w:r>
      <w:r w:rsidRPr="007C49C7">
        <w:rPr>
          <w:rStyle w:val="fontstyle01"/>
          <w:rFonts w:ascii="Times New Roman" w:hAnsi="Times New Roman" w:cs="Times New Roman"/>
        </w:rPr>
        <w:t>сведоче Пролошко (Синаксарско) житије, Слово кнезу Лазару и о православнима од патријарха Данила (око 1390</w:t>
      </w:r>
      <w:r w:rsidR="00D6125F">
        <w:rPr>
          <w:rStyle w:val="fontstyle01"/>
          <w:rFonts w:ascii="Times New Roman" w:hAnsi="Times New Roman" w:cs="Times New Roman"/>
        </w:rPr>
        <w:t>-</w:t>
      </w:r>
      <w:r w:rsidRPr="007C49C7">
        <w:rPr>
          <w:rStyle w:val="fontstyle01"/>
          <w:rFonts w:ascii="Times New Roman" w:hAnsi="Times New Roman" w:cs="Times New Roman"/>
        </w:rPr>
        <w:t xml:space="preserve">1395/1396), </w:t>
      </w:r>
      <w:r w:rsidR="006F7944" w:rsidRPr="007C49C7">
        <w:rPr>
          <w:rStyle w:val="fontstyle01"/>
          <w:rFonts w:ascii="Times New Roman" w:hAnsi="Times New Roman" w:cs="Times New Roman"/>
        </w:rPr>
        <w:t xml:space="preserve">а међу њих </w:t>
      </w:r>
      <w:r w:rsidRPr="007C49C7">
        <w:rPr>
          <w:rStyle w:val="fontstyle01"/>
          <w:rFonts w:ascii="Times New Roman" w:hAnsi="Times New Roman" w:cs="Times New Roman"/>
        </w:rPr>
        <w:t>се</w:t>
      </w:r>
      <w:r w:rsidR="001353A4">
        <w:rPr>
          <w:rStyle w:val="fontstyle01"/>
          <w:rFonts w:ascii="Times New Roman" w:hAnsi="Times New Roman"/>
        </w:rPr>
        <w:t xml:space="preserve"> убра</w:t>
      </w:r>
      <w:r w:rsidR="006F7944" w:rsidRPr="007C49C7">
        <w:rPr>
          <w:rStyle w:val="fontstyle01"/>
          <w:rFonts w:ascii="Times New Roman" w:hAnsi="Times New Roman"/>
        </w:rPr>
        <w:t>јају</w:t>
      </w:r>
      <w:r w:rsidRPr="007C49C7">
        <w:rPr>
          <w:rStyle w:val="fontstyle01"/>
          <w:rFonts w:ascii="Times New Roman" w:hAnsi="Times New Roman"/>
        </w:rPr>
        <w:t xml:space="preserve"> и две мале вечерње за </w:t>
      </w:r>
      <w:r w:rsidRPr="007C49C7">
        <w:rPr>
          <w:rStyle w:val="fontstyle01"/>
          <w:rFonts w:ascii="Times New Roman" w:hAnsi="Times New Roman" w:cs="Times New Roman"/>
        </w:rPr>
        <w:t>Службу кнезу Лазару.</w:t>
      </w:r>
      <w:r w:rsidRPr="007C49C7">
        <w:rPr>
          <w:rStyle w:val="FootnoteReference"/>
          <w:rFonts w:ascii="Times New Roman" w:hAnsi="Times New Roman" w:cs="Times New Roman"/>
          <w:color w:val="000000"/>
          <w:sz w:val="24"/>
          <w:szCs w:val="24"/>
        </w:rPr>
        <w:footnoteReference w:id="74"/>
      </w:r>
      <w:r w:rsidRPr="00A52ACD">
        <w:rPr>
          <w:rFonts w:ascii="Times New Roman" w:hAnsi="Times New Roman" w:cs="Times New Roman"/>
          <w:sz w:val="24"/>
          <w:szCs w:val="24"/>
        </w:rPr>
        <w:t xml:space="preserve"> </w:t>
      </w:r>
      <w:r w:rsidRPr="007A0479">
        <w:rPr>
          <w:rStyle w:val="fontstyle01"/>
          <w:rFonts w:ascii="Times New Roman" w:hAnsi="Times New Roman" w:cs="Times New Roman"/>
        </w:rPr>
        <w:t>Овде је жанр „слова”</w:t>
      </w:r>
      <w:r w:rsidR="006F7944">
        <w:rPr>
          <w:rStyle w:val="fontstyle01"/>
          <w:rFonts w:ascii="Times New Roman" w:hAnsi="Times New Roman" w:cs="Times New Roman"/>
        </w:rPr>
        <w:t xml:space="preserve"> патријарха Данила, имао функцију бележења и креирања колективне меморије о догађајима који су се збили на Косову, а који су послужили као оправдање за настанак нових светаца поштованих у народу. </w:t>
      </w:r>
      <w:proofErr w:type="gramStart"/>
      <w:r w:rsidR="006F7944">
        <w:rPr>
          <w:rStyle w:val="fontstyle01"/>
          <w:rFonts w:ascii="Times New Roman" w:hAnsi="Times New Roman"/>
        </w:rPr>
        <w:t xml:space="preserve">То, уједно </w:t>
      </w:r>
      <w:r>
        <w:rPr>
          <w:rStyle w:val="fontstyle01"/>
          <w:rFonts w:ascii="Times New Roman" w:hAnsi="Times New Roman"/>
        </w:rPr>
        <w:t>потврђује</w:t>
      </w:r>
      <w:r w:rsidR="006F7944">
        <w:rPr>
          <w:rStyle w:val="fontstyle01"/>
          <w:rFonts w:ascii="Times New Roman" w:hAnsi="Times New Roman"/>
        </w:rPr>
        <w:t xml:space="preserve"> значај</w:t>
      </w:r>
      <w:r w:rsidR="006F7944">
        <w:rPr>
          <w:rStyle w:val="fontstyle01"/>
          <w:rFonts w:ascii="Times New Roman" w:hAnsi="Times New Roman" w:cs="Times New Roman"/>
        </w:rPr>
        <w:t xml:space="preserve"> </w:t>
      </w:r>
      <w:r w:rsidRPr="007A0479">
        <w:rPr>
          <w:rStyle w:val="fontstyle01"/>
          <w:rFonts w:ascii="Times New Roman" w:hAnsi="Times New Roman" w:cs="Times New Roman"/>
        </w:rPr>
        <w:t>средњовековне књижевн</w:t>
      </w:r>
      <w:r w:rsidR="006F7944">
        <w:rPr>
          <w:rStyle w:val="fontstyle01"/>
          <w:rFonts w:ascii="Times New Roman" w:hAnsi="Times New Roman" w:cs="Times New Roman"/>
        </w:rPr>
        <w:t>ости, која је креирала форму</w:t>
      </w:r>
      <w:r w:rsidR="007C49C7">
        <w:rPr>
          <w:rStyle w:val="fontstyle01"/>
          <w:rFonts w:ascii="Times New Roman" w:hAnsi="Times New Roman" w:cs="Times New Roman"/>
        </w:rPr>
        <w:t xml:space="preserve"> и место једног ритуала и тиме олакшала његово транспоновање у </w:t>
      </w:r>
      <w:r w:rsidRPr="007A0479">
        <w:rPr>
          <w:rStyle w:val="fontstyle01"/>
          <w:rFonts w:ascii="Times New Roman" w:hAnsi="Times New Roman" w:cs="Times New Roman"/>
        </w:rPr>
        <w:t>одређено дело</w:t>
      </w:r>
      <w:r w:rsidR="006F7944">
        <w:rPr>
          <w:rStyle w:val="fontstyle01"/>
          <w:rFonts w:ascii="Times New Roman" w:hAnsi="Times New Roman" w:cs="Times New Roman"/>
        </w:rPr>
        <w:t xml:space="preserve"> визелне културе</w:t>
      </w:r>
      <w:r w:rsidRPr="007A0479">
        <w:rPr>
          <w:rStyle w:val="fontstyle01"/>
          <w:rFonts w:ascii="Times New Roman" w:hAnsi="Times New Roman" w:cs="Times New Roman"/>
        </w:rPr>
        <w:t>.</w:t>
      </w:r>
      <w:proofErr w:type="gramEnd"/>
      <w:r>
        <w:rPr>
          <w:color w:val="000000"/>
        </w:rPr>
        <w:t xml:space="preserve"> </w:t>
      </w:r>
      <w:proofErr w:type="gramStart"/>
      <w:r w:rsidRPr="007A0479">
        <w:rPr>
          <w:rStyle w:val="fontstyle01"/>
          <w:rFonts w:ascii="Times New Roman" w:hAnsi="Times New Roman" w:cs="Times New Roman"/>
        </w:rPr>
        <w:t>Сви списи се заврш</w:t>
      </w:r>
      <w:r w:rsidR="007C49C7">
        <w:rPr>
          <w:rStyle w:val="fontstyle01"/>
          <w:rFonts w:ascii="Times New Roman" w:hAnsi="Times New Roman" w:cs="Times New Roman"/>
        </w:rPr>
        <w:t>авају преносом кнежевих моштију, з</w:t>
      </w:r>
      <w:r w:rsidRPr="007A0479">
        <w:rPr>
          <w:rStyle w:val="fontstyle01"/>
          <w:rFonts w:ascii="Times New Roman" w:hAnsi="Times New Roman" w:cs="Times New Roman"/>
        </w:rPr>
        <w:t>бог тога</w:t>
      </w:r>
      <w:r>
        <w:rPr>
          <w:color w:val="000000"/>
        </w:rPr>
        <w:t xml:space="preserve"> </w:t>
      </w:r>
      <w:r w:rsidRPr="007A0479">
        <w:rPr>
          <w:rStyle w:val="fontstyle01"/>
          <w:rFonts w:ascii="Times New Roman" w:hAnsi="Times New Roman" w:cs="Times New Roman"/>
        </w:rPr>
        <w:t>они учествују у друштвеној конструкцији идентитета реликвије.</w:t>
      </w:r>
      <w:proofErr w:type="gramEnd"/>
      <w:r>
        <w:rPr>
          <w:color w:val="000000"/>
        </w:rPr>
        <w:t xml:space="preserve"> </w:t>
      </w:r>
      <w:proofErr w:type="gramStart"/>
      <w:r w:rsidRPr="007A0479">
        <w:rPr>
          <w:rStyle w:val="fontstyle01"/>
          <w:rFonts w:ascii="Times New Roman" w:hAnsi="Times New Roman" w:cs="Times New Roman"/>
        </w:rPr>
        <w:t>Њихова друга и најистакнутија одлика јесте пажња посвећена усаглашавању услова мартирске светости – мирног прихватања смрти – са</w:t>
      </w:r>
      <w:r>
        <w:rPr>
          <w:color w:val="000000"/>
        </w:rPr>
        <w:t xml:space="preserve"> </w:t>
      </w:r>
      <w:r w:rsidRPr="007A0479">
        <w:rPr>
          <w:rStyle w:val="fontstyle01"/>
          <w:rFonts w:ascii="Times New Roman" w:hAnsi="Times New Roman" w:cs="Times New Roman"/>
        </w:rPr>
        <w:t>смрћу војсковође.</w:t>
      </w:r>
      <w:proofErr w:type="gramEnd"/>
      <w:r w:rsidR="001353A4">
        <w:rPr>
          <w:rStyle w:val="FootnoteReference"/>
          <w:rFonts w:ascii="Times New Roman" w:hAnsi="Times New Roman" w:cs="Times New Roman"/>
          <w:color w:val="000000"/>
          <w:sz w:val="24"/>
          <w:szCs w:val="24"/>
        </w:rPr>
        <w:footnoteReference w:id="75"/>
      </w:r>
      <w:r w:rsidR="001353A4">
        <w:rPr>
          <w:rStyle w:val="fontstyle01"/>
          <w:rFonts w:ascii="Times New Roman" w:hAnsi="Times New Roman" w:cs="Times New Roman"/>
        </w:rPr>
        <w:t xml:space="preserve"> Ова чињеница нам је од посебног значаја, јер је основ за ширење и неговање култа светих ратника. </w:t>
      </w:r>
    </w:p>
    <w:p w:rsidR="00737EC2" w:rsidRPr="00737EC2" w:rsidRDefault="00531E9C" w:rsidP="00B558EE">
      <w:pPr>
        <w:spacing w:line="360" w:lineRule="auto"/>
        <w:jc w:val="both"/>
        <w:rPr>
          <w:rFonts w:ascii="Times New Roman" w:hAnsi="Times New Roman"/>
          <w:color w:val="000000"/>
          <w:sz w:val="24"/>
          <w:szCs w:val="24"/>
        </w:rPr>
      </w:pPr>
      <w:proofErr w:type="gramStart"/>
      <w:r>
        <w:rPr>
          <w:rStyle w:val="fontstyle01"/>
          <w:rFonts w:ascii="Times New Roman" w:hAnsi="Times New Roman" w:cs="Times New Roman"/>
        </w:rPr>
        <w:t xml:space="preserve">У поменутим средњовековним списма </w:t>
      </w:r>
      <w:r w:rsidR="00650134">
        <w:rPr>
          <w:rStyle w:val="fontstyle01"/>
          <w:rFonts w:ascii="Times New Roman" w:hAnsi="Times New Roman" w:cs="Times New Roman"/>
        </w:rPr>
        <w:t>K</w:t>
      </w:r>
      <w:r w:rsidR="00650134" w:rsidRPr="00E7080F">
        <w:rPr>
          <w:rStyle w:val="fontstyle01"/>
          <w:rFonts w:ascii="Times New Roman" w:hAnsi="Times New Roman" w:cs="Times New Roman"/>
        </w:rPr>
        <w:t xml:space="preserve">нез Лазар и његови ратници су </w:t>
      </w:r>
      <w:r>
        <w:rPr>
          <w:rStyle w:val="fontstyle01"/>
          <w:rFonts w:ascii="Times New Roman" w:hAnsi="Times New Roman" w:cs="Times New Roman"/>
        </w:rPr>
        <w:t xml:space="preserve">слављени као мученици који су заједно </w:t>
      </w:r>
      <w:r w:rsidR="00650134" w:rsidRPr="00E7080F">
        <w:rPr>
          <w:rStyle w:val="fontstyle01"/>
          <w:rFonts w:ascii="Times New Roman" w:hAnsi="Times New Roman" w:cs="Times New Roman"/>
        </w:rPr>
        <w:t>заслужили небеско царство.</w:t>
      </w:r>
      <w:proofErr w:type="gramEnd"/>
      <w:r w:rsidR="00650134" w:rsidRPr="00E7080F">
        <w:rPr>
          <w:rStyle w:val="fontstyle01"/>
          <w:rFonts w:ascii="Times New Roman" w:hAnsi="Times New Roman" w:cs="Times New Roman"/>
        </w:rPr>
        <w:t xml:space="preserve"> У Пролошком житију наводи се како је кнез Лазар могао или да</w:t>
      </w:r>
      <w:r w:rsidR="00650134">
        <w:rPr>
          <w:color w:val="000000"/>
        </w:rPr>
        <w:t xml:space="preserve"> </w:t>
      </w:r>
      <w:r w:rsidR="00650134" w:rsidRPr="00E7080F">
        <w:rPr>
          <w:rStyle w:val="fontstyle01"/>
          <w:rFonts w:ascii="Times New Roman" w:hAnsi="Times New Roman" w:cs="Times New Roman"/>
        </w:rPr>
        <w:t>се поклони непријатељу или да се жртвује зарад вере, због чега његове</w:t>
      </w:r>
      <w:r w:rsidR="00650134">
        <w:rPr>
          <w:color w:val="000000"/>
        </w:rPr>
        <w:t xml:space="preserve"> </w:t>
      </w:r>
      <w:r w:rsidR="00650134" w:rsidRPr="00E7080F">
        <w:rPr>
          <w:rStyle w:val="fontstyle01"/>
          <w:rFonts w:ascii="Times New Roman" w:hAnsi="Times New Roman" w:cs="Times New Roman"/>
        </w:rPr>
        <w:t xml:space="preserve">речи гласе: </w:t>
      </w:r>
      <w:r w:rsidR="00650134" w:rsidRPr="00531E9C">
        <w:rPr>
          <w:rStyle w:val="fontstyle01"/>
          <w:rFonts w:ascii="Times New Roman" w:hAnsi="Times New Roman" w:cs="Times New Roman"/>
          <w:i/>
        </w:rPr>
        <w:t>„ако и крв моја да се пролије… теби јединоме цару Господу</w:t>
      </w:r>
      <w:r w:rsidR="00650134" w:rsidRPr="00531E9C">
        <w:rPr>
          <w:i/>
          <w:color w:val="000000"/>
        </w:rPr>
        <w:t xml:space="preserve"> </w:t>
      </w:r>
      <w:r w:rsidR="00650134" w:rsidRPr="00531E9C">
        <w:rPr>
          <w:rStyle w:val="fontstyle01"/>
          <w:rFonts w:ascii="Times New Roman" w:hAnsi="Times New Roman" w:cs="Times New Roman"/>
          <w:i/>
        </w:rPr>
        <w:t xml:space="preserve">моме </w:t>
      </w:r>
      <w:r w:rsidR="00650134" w:rsidRPr="00531E9C">
        <w:rPr>
          <w:rStyle w:val="fontstyle01"/>
          <w:rFonts w:ascii="Times New Roman" w:hAnsi="Times New Roman" w:cs="Times New Roman"/>
          <w:i/>
        </w:rPr>
        <w:lastRenderedPageBreak/>
        <w:t>Исусу Христу... душу своју положих”.</w:t>
      </w:r>
      <w:r w:rsidR="00650134" w:rsidRPr="00E7080F">
        <w:rPr>
          <w:rStyle w:val="fontstyle01"/>
          <w:rFonts w:ascii="Times New Roman" w:hAnsi="Times New Roman" w:cs="Times New Roman"/>
        </w:rPr>
        <w:t xml:space="preserve"> У Синаксарском житију</w:t>
      </w:r>
      <w:r w:rsidRPr="00531E9C">
        <w:rPr>
          <w:rFonts w:ascii="Times New Roman" w:hAnsi="Times New Roman" w:cs="Times New Roman"/>
          <w:color w:val="000000"/>
        </w:rPr>
        <w:t xml:space="preserve">, </w:t>
      </w:r>
      <w:r w:rsidRPr="00531E9C">
        <w:rPr>
          <w:rFonts w:ascii="Times New Roman" w:hAnsi="Times New Roman" w:cs="Times New Roman"/>
          <w:color w:val="000000"/>
          <w:sz w:val="24"/>
          <w:szCs w:val="24"/>
        </w:rPr>
        <w:t>као</w:t>
      </w:r>
      <w:r>
        <w:rPr>
          <w:rStyle w:val="fontstyle01"/>
          <w:rFonts w:ascii="Times New Roman" w:hAnsi="Times New Roman" w:cs="Times New Roman"/>
        </w:rPr>
        <w:t xml:space="preserve"> и у Слову патријарха Данила, кнез </w:t>
      </w:r>
      <w:r w:rsidR="00650134" w:rsidRPr="00E7080F">
        <w:rPr>
          <w:rStyle w:val="fontstyle01"/>
          <w:rFonts w:ascii="Times New Roman" w:hAnsi="Times New Roman" w:cs="Times New Roman"/>
        </w:rPr>
        <w:t>Лазар</w:t>
      </w:r>
      <w:r>
        <w:rPr>
          <w:rStyle w:val="fontstyle01"/>
          <w:rFonts w:ascii="Times New Roman" w:hAnsi="Times New Roman" w:cs="Times New Roman"/>
        </w:rPr>
        <w:t xml:space="preserve"> позива своје војнике речима: </w:t>
      </w:r>
      <w:r w:rsidR="00650134" w:rsidRPr="00531E9C">
        <w:rPr>
          <w:rStyle w:val="fontstyle01"/>
          <w:rFonts w:ascii="Times New Roman" w:hAnsi="Times New Roman" w:cs="Times New Roman"/>
          <w:i/>
        </w:rPr>
        <w:t>„смрћу дужности послужимо, пролијемо</w:t>
      </w:r>
      <w:r w:rsidR="00650134" w:rsidRPr="00531E9C">
        <w:rPr>
          <w:rFonts w:ascii="Times New Roman" w:hAnsi="Times New Roman" w:cs="Times New Roman"/>
          <w:i/>
          <w:color w:val="000000"/>
          <w:sz w:val="24"/>
          <w:szCs w:val="24"/>
        </w:rPr>
        <w:br/>
      </w:r>
      <w:r w:rsidR="00650134" w:rsidRPr="00531E9C">
        <w:rPr>
          <w:rStyle w:val="fontstyle01"/>
          <w:rFonts w:ascii="Times New Roman" w:hAnsi="Times New Roman" w:cs="Times New Roman"/>
          <w:i/>
        </w:rPr>
        <w:t>крв нашу и смрћу живот искупимо”</w:t>
      </w:r>
      <w:r>
        <w:rPr>
          <w:rStyle w:val="fontstyle01"/>
          <w:rFonts w:ascii="Times New Roman" w:hAnsi="Times New Roman" w:cs="Times New Roman"/>
        </w:rPr>
        <w:t xml:space="preserve"> </w:t>
      </w:r>
      <w:r w:rsidR="00650134" w:rsidRPr="00E7080F">
        <w:rPr>
          <w:rStyle w:val="fontstyle01"/>
          <w:rFonts w:ascii="Times New Roman" w:hAnsi="Times New Roman" w:cs="Times New Roman"/>
        </w:rPr>
        <w:t>како</w:t>
      </w:r>
      <w:r w:rsidR="00650134">
        <w:rPr>
          <w:color w:val="000000"/>
        </w:rPr>
        <w:t xml:space="preserve"> </w:t>
      </w:r>
      <w:r w:rsidR="00650134" w:rsidRPr="00E7080F">
        <w:rPr>
          <w:rStyle w:val="fontstyle01"/>
          <w:rFonts w:ascii="Times New Roman" w:hAnsi="Times New Roman" w:cs="Times New Roman"/>
        </w:rPr>
        <w:t>би заједно примили венац мучеништва.</w:t>
      </w:r>
      <w:r w:rsidR="008A16BA" w:rsidRPr="00B558EE">
        <w:rPr>
          <w:rFonts w:ascii="Times New Roman" w:eastAsia="Times New Roman" w:hAnsi="Times New Roman" w:cs="Times New Roman"/>
          <w:sz w:val="24"/>
          <w:szCs w:val="24"/>
          <w:vertAlign w:val="superscript"/>
        </w:rPr>
        <w:footnoteReference w:id="76"/>
      </w:r>
      <w:r w:rsidR="00B558EE" w:rsidRPr="00B558EE">
        <w:rPr>
          <w:rFonts w:ascii="Times New Roman" w:hAnsi="Times New Roman" w:cs="Times New Roman"/>
          <w:sz w:val="24"/>
          <w:szCs w:val="24"/>
        </w:rPr>
        <w:t xml:space="preserve"> </w:t>
      </w:r>
      <w:proofErr w:type="gramStart"/>
      <w:r w:rsidR="00B558EE">
        <w:rPr>
          <w:rStyle w:val="fontstyle01"/>
          <w:rFonts w:ascii="Times New Roman" w:hAnsi="Times New Roman" w:cs="Times New Roman"/>
        </w:rPr>
        <w:t>Тиме</w:t>
      </w:r>
      <w:r w:rsidR="00B558EE" w:rsidRPr="009D2C4F">
        <w:rPr>
          <w:rStyle w:val="fontstyle01"/>
          <w:rFonts w:ascii="Times New Roman" w:hAnsi="Times New Roman" w:cs="Times New Roman"/>
        </w:rPr>
        <w:t xml:space="preserve"> је српска војска стицањем</w:t>
      </w:r>
      <w:r w:rsidR="00B558EE">
        <w:rPr>
          <w:rStyle w:val="fontstyle01"/>
          <w:rFonts w:ascii="Times New Roman" w:hAnsi="Times New Roman" w:cs="Times New Roman"/>
        </w:rPr>
        <w:t xml:space="preserve"> венца мучеништва победила смрт што </w:t>
      </w:r>
      <w:r w:rsidR="00B558EE" w:rsidRPr="009D2C4F">
        <w:rPr>
          <w:rStyle w:val="fontstyle01"/>
          <w:rFonts w:ascii="Times New Roman" w:hAnsi="Times New Roman" w:cs="Times New Roman"/>
        </w:rPr>
        <w:t>је најважније тумачење и основа богослужбеног прослављања кнеза Лазара и његових војника.</w:t>
      </w:r>
      <w:proofErr w:type="gramEnd"/>
      <w:r w:rsidR="00B558EE">
        <w:rPr>
          <w:rStyle w:val="FootnoteReference"/>
          <w:rFonts w:ascii="Times New Roman" w:hAnsi="Times New Roman" w:cs="Times New Roman"/>
          <w:color w:val="000000"/>
          <w:sz w:val="24"/>
          <w:szCs w:val="24"/>
        </w:rPr>
        <w:footnoteReference w:id="77"/>
      </w:r>
      <w:r w:rsidR="0072352A" w:rsidRPr="0072352A">
        <w:rPr>
          <w:rFonts w:ascii="Times New Roman" w:hAnsi="Times New Roman"/>
        </w:rPr>
        <w:t xml:space="preserve"> </w:t>
      </w:r>
      <w:proofErr w:type="gramStart"/>
      <w:r w:rsidR="0072352A">
        <w:rPr>
          <w:rStyle w:val="fontstyle01"/>
          <w:rFonts w:ascii="Times New Roman" w:hAnsi="Times New Roman"/>
        </w:rPr>
        <w:t>Oво је одраз пор</w:t>
      </w:r>
      <w:r w:rsidR="00213A0E">
        <w:rPr>
          <w:rStyle w:val="fontstyle01"/>
          <w:rFonts w:ascii="Times New Roman" w:hAnsi="Times New Roman"/>
        </w:rPr>
        <w:t>а</w:t>
      </w:r>
      <w:r w:rsidR="0072352A">
        <w:rPr>
          <w:rStyle w:val="fontstyle01"/>
          <w:rFonts w:ascii="Times New Roman" w:hAnsi="Times New Roman"/>
        </w:rPr>
        <w:t>ста наклоности према светим ратницима након 1389.</w:t>
      </w:r>
      <w:proofErr w:type="gramEnd"/>
      <w:r w:rsidR="0072352A">
        <w:rPr>
          <w:rStyle w:val="fontstyle01"/>
          <w:rFonts w:ascii="Times New Roman" w:hAnsi="Times New Roman"/>
        </w:rPr>
        <w:t xml:space="preserve"> </w:t>
      </w:r>
      <w:proofErr w:type="gramStart"/>
      <w:r w:rsidR="0072352A">
        <w:rPr>
          <w:rStyle w:val="fontstyle01"/>
          <w:rFonts w:ascii="Times New Roman" w:hAnsi="Times New Roman"/>
        </w:rPr>
        <w:t>године</w:t>
      </w:r>
      <w:proofErr w:type="gramEnd"/>
      <w:r w:rsidR="0072352A">
        <w:rPr>
          <w:rStyle w:val="fontstyle01"/>
          <w:rFonts w:ascii="Times New Roman" w:hAnsi="Times New Roman"/>
        </w:rPr>
        <w:t xml:space="preserve">, </w:t>
      </w:r>
      <w:r w:rsidR="00213A0E">
        <w:rPr>
          <w:rStyle w:val="fontstyle01"/>
          <w:rFonts w:ascii="Times New Roman" w:hAnsi="Times New Roman"/>
        </w:rPr>
        <w:t xml:space="preserve">који се огледа у </w:t>
      </w:r>
      <w:r w:rsidR="00EE21FA">
        <w:rPr>
          <w:rStyle w:val="fontstyle01"/>
          <w:rFonts w:ascii="Times New Roman" w:hAnsi="Times New Roman"/>
        </w:rPr>
        <w:t>иконографском програму фресака, храмова</w:t>
      </w:r>
      <w:r w:rsidR="0072352A">
        <w:rPr>
          <w:rStyle w:val="fontstyle01"/>
          <w:rFonts w:ascii="Times New Roman" w:hAnsi="Times New Roman"/>
        </w:rPr>
        <w:t xml:space="preserve"> у</w:t>
      </w:r>
      <w:r w:rsidR="00EE21FA">
        <w:rPr>
          <w:rStyle w:val="fontstyle01"/>
          <w:rFonts w:ascii="Times New Roman" w:hAnsi="Times New Roman"/>
        </w:rPr>
        <w:t>:</w:t>
      </w:r>
      <w:r w:rsidR="0072352A">
        <w:rPr>
          <w:rStyle w:val="fontstyle01"/>
          <w:rFonts w:ascii="Times New Roman" w:hAnsi="Times New Roman"/>
        </w:rPr>
        <w:t xml:space="preserve"> </w:t>
      </w:r>
      <w:r w:rsidR="0072352A" w:rsidRPr="00653786">
        <w:rPr>
          <w:rStyle w:val="fontstyle01"/>
          <w:rFonts w:ascii="Times New Roman" w:hAnsi="Times New Roman" w:cs="Times New Roman"/>
        </w:rPr>
        <w:t>Велућу, Не</w:t>
      </w:r>
      <w:r w:rsidR="0072352A">
        <w:rPr>
          <w:rStyle w:val="fontstyle01"/>
          <w:rFonts w:ascii="Times New Roman" w:hAnsi="Times New Roman"/>
        </w:rPr>
        <w:t>упари, Новој Павлици, Руденици, Раваници, Манасији, Љубостињи, Копорину, Сисојевцу, Каленићу, Јошаници и др.</w:t>
      </w:r>
      <w:r w:rsidR="0072352A">
        <w:rPr>
          <w:rStyle w:val="FootnoteReference"/>
          <w:rFonts w:ascii="Times New Roman" w:hAnsi="Times New Roman"/>
          <w:color w:val="000000"/>
          <w:sz w:val="24"/>
          <w:szCs w:val="24"/>
        </w:rPr>
        <w:footnoteReference w:id="78"/>
      </w:r>
      <w:r w:rsidR="0072352A">
        <w:rPr>
          <w:rStyle w:val="fontstyle01"/>
          <w:rFonts w:ascii="Times New Roman" w:hAnsi="Times New Roman"/>
        </w:rPr>
        <w:t xml:space="preserve"> </w:t>
      </w:r>
    </w:p>
    <w:p w:rsidR="00BA160D" w:rsidRDefault="008A16BA">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Иконографија представе Светог кнеза</w:t>
      </w:r>
      <w:r w:rsidR="00571D57">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u w:val="single"/>
        </w:rPr>
        <w:t>Лазара српског</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BA160D" w:rsidRPr="00D67770"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На иконама свети Кнез Лазар се приказује у царском орнату, без круне на глави, док у десној руци држи крст, а у левој одсечену главу, као сим</w:t>
      </w:r>
      <w:r w:rsidR="003E782E">
        <w:rPr>
          <w:rFonts w:ascii="Times New Roman" w:eastAsia="Times New Roman" w:hAnsi="Times New Roman" w:cs="Times New Roman"/>
          <w:color w:val="000000"/>
          <w:sz w:val="24"/>
          <w:szCs w:val="24"/>
        </w:rPr>
        <w:t>болички знак своје смрти.</w:t>
      </w:r>
      <w:proofErr w:type="gramEnd"/>
      <w:r w:rsidR="003E782E">
        <w:rPr>
          <w:rFonts w:ascii="Times New Roman" w:eastAsia="Times New Roman" w:hAnsi="Times New Roman" w:cs="Times New Roman"/>
          <w:color w:val="000000"/>
          <w:sz w:val="24"/>
          <w:szCs w:val="24"/>
        </w:rPr>
        <w:t xml:space="preserve"> </w:t>
      </w:r>
      <w:proofErr w:type="gramStart"/>
      <w:r w:rsidR="003E782E">
        <w:rPr>
          <w:rFonts w:ascii="Times New Roman" w:eastAsia="Times New Roman" w:hAnsi="Times New Roman" w:cs="Times New Roman"/>
          <w:color w:val="000000"/>
          <w:sz w:val="24"/>
          <w:szCs w:val="24"/>
        </w:rPr>
        <w:t>До XVII</w:t>
      </w:r>
      <w:r>
        <w:rPr>
          <w:rFonts w:ascii="Times New Roman" w:eastAsia="Times New Roman" w:hAnsi="Times New Roman" w:cs="Times New Roman"/>
          <w:color w:val="000000"/>
          <w:sz w:val="24"/>
          <w:szCs w:val="24"/>
        </w:rPr>
        <w:t xml:space="preserve"> века мало је стало сачувано приказа Светог Кнеза Лазара, што је довело до нагле идеализ</w:t>
      </w:r>
      <w:r w:rsidR="003E782E">
        <w:rPr>
          <w:rFonts w:ascii="Times New Roman" w:eastAsia="Times New Roman" w:hAnsi="Times New Roman" w:cs="Times New Roman"/>
          <w:color w:val="000000"/>
          <w:sz w:val="24"/>
          <w:szCs w:val="24"/>
        </w:rPr>
        <w:t>ације његовог лика посебно у XVII и XVIII</w:t>
      </w:r>
      <w:r>
        <w:rPr>
          <w:rFonts w:ascii="Times New Roman" w:eastAsia="Times New Roman" w:hAnsi="Times New Roman" w:cs="Times New Roman"/>
          <w:color w:val="000000"/>
          <w:sz w:val="24"/>
          <w:szCs w:val="24"/>
        </w:rPr>
        <w:t xml:space="preserve"> веку.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Кнез Лазар је на бакрорезу </w:t>
      </w:r>
      <w:r w:rsidR="003E782E">
        <w:rPr>
          <w:rFonts w:ascii="Times New Roman" w:eastAsia="Times New Roman" w:hAnsi="Times New Roman" w:cs="Times New Roman"/>
          <w:color w:val="000000"/>
          <w:sz w:val="24"/>
          <w:szCs w:val="24"/>
        </w:rPr>
        <w:t xml:space="preserve">представљен као владар, </w:t>
      </w:r>
      <w:r>
        <w:rPr>
          <w:rFonts w:ascii="Times New Roman" w:eastAsia="Times New Roman" w:hAnsi="Times New Roman" w:cs="Times New Roman"/>
          <w:color w:val="000000"/>
          <w:sz w:val="24"/>
          <w:szCs w:val="24"/>
        </w:rPr>
        <w:t>у везеној хаљини и огртачу, који у десној руци држи скиптар, док су на столу крај њега круна, владарска сфера и мач.</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Сматра се да је овај портрет рађен по изгубљеном бакрорезу </w:t>
      </w:r>
      <w:r w:rsidR="00EE21FA">
        <w:rPr>
          <w:rFonts w:ascii="Times New Roman" w:eastAsia="Times New Roman" w:hAnsi="Times New Roman" w:cs="Times New Roman"/>
          <w:color w:val="000000"/>
          <w:sz w:val="24"/>
          <w:szCs w:val="24"/>
        </w:rPr>
        <w:t>Христофора Жефаровића из 1746.</w:t>
      </w:r>
      <w:proofErr w:type="gramEnd"/>
      <w:r w:rsidR="00EE21FA">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 xml:space="preserve">одине. </w:t>
      </w:r>
      <w:proofErr w:type="gramStart"/>
      <w:r>
        <w:rPr>
          <w:rFonts w:ascii="Times New Roman" w:eastAsia="Times New Roman" w:hAnsi="Times New Roman" w:cs="Times New Roman"/>
          <w:color w:val="000000"/>
          <w:sz w:val="24"/>
          <w:szCs w:val="24"/>
        </w:rPr>
        <w:t>Трагичан херој Косовске битке из 1389.</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године</w:t>
      </w:r>
      <w:proofErr w:type="gramEnd"/>
      <w:r>
        <w:rPr>
          <w:rFonts w:ascii="Times New Roman" w:eastAsia="Times New Roman" w:hAnsi="Times New Roman" w:cs="Times New Roman"/>
          <w:color w:val="000000"/>
          <w:sz w:val="24"/>
          <w:szCs w:val="24"/>
        </w:rPr>
        <w:t xml:space="preserve"> приказан је на начин којим су рађени оновремени парадни владарски портрети на бакрорезу. </w:t>
      </w:r>
      <w:proofErr w:type="gramStart"/>
      <w:r>
        <w:rPr>
          <w:rFonts w:ascii="Times New Roman" w:eastAsia="Times New Roman" w:hAnsi="Times New Roman" w:cs="Times New Roman"/>
          <w:color w:val="000000"/>
          <w:sz w:val="24"/>
          <w:szCs w:val="24"/>
        </w:rPr>
        <w:t xml:space="preserve">Вероватно ни на Жефаровићевом портрету кнеза Лазара он није истицан упоредо и као владар и као мученик, како се чинило на кнежевом </w:t>
      </w:r>
      <w:r w:rsidR="003E782E">
        <w:rPr>
          <w:rFonts w:ascii="Times New Roman" w:eastAsia="Times New Roman" w:hAnsi="Times New Roman" w:cs="Times New Roman"/>
          <w:color w:val="000000"/>
          <w:sz w:val="24"/>
          <w:szCs w:val="24"/>
        </w:rPr>
        <w:t>дрворезу из првих деценија XVIII</w:t>
      </w:r>
      <w:r w:rsidR="00EE21FA">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rPr>
        <w:t>ека.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На Орфелиновом бакрорезу српски владар је само једном појединошћу наговештен као светитељ.</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Он наиме, има светитељски нимб око главе у коме је уписано </w:t>
      </w:r>
      <w:r w:rsidR="00D67770" w:rsidRPr="00D67770">
        <w:rPr>
          <w:rStyle w:val="fontstyle01"/>
          <w:rFonts w:ascii="Times New Roman" w:hAnsi="Times New Roman" w:cs="Times New Roman"/>
        </w:rPr>
        <w:t>„</w:t>
      </w:r>
      <w:r>
        <w:rPr>
          <w:rFonts w:ascii="Times New Roman" w:eastAsia="Times New Roman" w:hAnsi="Times New Roman" w:cs="Times New Roman"/>
          <w:color w:val="000000"/>
          <w:sz w:val="24"/>
          <w:szCs w:val="24"/>
        </w:rPr>
        <w:t>Свети Лазар велики кнез српски</w:t>
      </w:r>
      <w:r w:rsidR="00D67770" w:rsidRPr="00D67770">
        <w:rPr>
          <w:rStyle w:val="fontstyle01"/>
          <w:rFonts w:ascii="Times New Roman" w:hAnsi="Times New Roman" w:cs="Times New Roman"/>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Све остало – театрални став, владарске инсигније, амбијент са великим застором иза кнеза Лазара, сто резбарен у духу рококоа – припада оновременом парадном владарском</w:t>
      </w:r>
      <w:r w:rsidR="00D67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портрету.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Као најближи пример такве владарске представе наводи се портрет руског цара Петра трећег.</w:t>
      </w:r>
      <w:proofErr w:type="gramEnd"/>
      <w:r w:rsidR="00EE21FA">
        <w:rPr>
          <w:rStyle w:val="FootnoteReference"/>
          <w:rFonts w:ascii="Times New Roman" w:eastAsia="Times New Roman" w:hAnsi="Times New Roman" w:cs="Times New Roman"/>
          <w:color w:val="000000"/>
          <w:sz w:val="24"/>
          <w:szCs w:val="24"/>
        </w:rPr>
        <w:footnoteReference w:id="79"/>
      </w:r>
    </w:p>
    <w:p w:rsidR="00BA160D" w:rsidRPr="00BD07DD" w:rsidRDefault="00BA160D">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p>
    <w:p w:rsidR="006F5AFB" w:rsidRPr="006F5AFB" w:rsidRDefault="006F5AFB" w:rsidP="006F5AFB">
      <w:pPr>
        <w:pStyle w:val="normal0"/>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lastRenderedPageBreak/>
        <w:t xml:space="preserve">САВРЕМЕНА ЛИКОВНА ТУМАЧЕЊА СРЕДЊОВЕКОВНЕ ИКОНОГРАФИЈЕ СВЕТИХ РАТНИКА </w:t>
      </w:r>
    </w:p>
    <w:p w:rsidR="00BA160D" w:rsidRPr="006F5AFB" w:rsidRDefault="008A16BA" w:rsidP="006F5AFB">
      <w:pPr>
        <w:pStyle w:val="norm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t xml:space="preserve">– </w:t>
      </w:r>
      <w:proofErr w:type="gramStart"/>
      <w:r w:rsidRPr="006F5AFB">
        <w:rPr>
          <w:rFonts w:ascii="Times New Roman" w:eastAsia="Times New Roman" w:hAnsi="Times New Roman" w:cs="Times New Roman"/>
          <w:b/>
          <w:color w:val="000000"/>
          <w:sz w:val="24"/>
          <w:szCs w:val="24"/>
        </w:rPr>
        <w:t>практични</w:t>
      </w:r>
      <w:proofErr w:type="gramEnd"/>
      <w:r w:rsidRPr="006F5AFB">
        <w:rPr>
          <w:rFonts w:ascii="Times New Roman" w:eastAsia="Times New Roman" w:hAnsi="Times New Roman" w:cs="Times New Roman"/>
          <w:b/>
          <w:color w:val="000000"/>
          <w:sz w:val="24"/>
          <w:szCs w:val="24"/>
        </w:rPr>
        <w:t xml:space="preserve"> део мастер рада</w:t>
      </w:r>
    </w:p>
    <w:p w:rsidR="00BA160D" w:rsidRPr="006F5AFB" w:rsidRDefault="00BA160D">
      <w:pPr>
        <w:pStyle w:val="normal0"/>
        <w:pBdr>
          <w:top w:val="nil"/>
          <w:left w:val="nil"/>
          <w:bottom w:val="nil"/>
          <w:right w:val="nil"/>
          <w:between w:val="nil"/>
        </w:pBdr>
        <w:spacing w:after="0"/>
        <w:jc w:val="both"/>
        <w:rPr>
          <w:rFonts w:ascii="Times New Roman" w:eastAsia="Times New Roman" w:hAnsi="Times New Roman" w:cs="Times New Roman"/>
          <w:color w:val="0D0D0D"/>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8A16BA" w:rsidP="00F94C1E">
      <w:pPr>
        <w:pStyle w:val="normal0"/>
        <w:pBdr>
          <w:top w:val="nil"/>
          <w:left w:val="nil"/>
          <w:bottom w:val="nil"/>
          <w:right w:val="nil"/>
          <w:between w:val="nil"/>
        </w:pBdr>
        <w:spacing w:after="0" w:line="360" w:lineRule="auto"/>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color w:val="000000"/>
          <w:sz w:val="24"/>
          <w:szCs w:val="24"/>
          <w:highlight w:val="white"/>
        </w:rPr>
        <w:t>„Сваки светитељ је богоносац</w:t>
      </w:r>
      <w:r>
        <w:rPr>
          <w:rFonts w:ascii="Times New Roman" w:eastAsia="Times New Roman" w:hAnsi="Times New Roman" w:cs="Times New Roman"/>
          <w:i/>
          <w:color w:val="000000"/>
          <w:sz w:val="24"/>
          <w:szCs w:val="24"/>
        </w:rPr>
        <w:t xml:space="preserve">, у најпунијој </w:t>
      </w:r>
      <w:r w:rsidR="0016309C">
        <w:rPr>
          <w:rFonts w:ascii="Times New Roman" w:eastAsia="Times New Roman" w:hAnsi="Times New Roman" w:cs="Times New Roman"/>
          <w:i/>
          <w:color w:val="000000"/>
          <w:sz w:val="24"/>
          <w:szCs w:val="24"/>
        </w:rPr>
        <w:t>мери у којој то човек може бити,</w:t>
      </w:r>
      <w:r>
        <w:rPr>
          <w:rFonts w:ascii="Times New Roman" w:eastAsia="Times New Roman" w:hAnsi="Times New Roman" w:cs="Times New Roman"/>
          <w:i/>
          <w:color w:val="000000"/>
          <w:sz w:val="24"/>
          <w:szCs w:val="24"/>
        </w:rPr>
        <w:t xml:space="preserve"> јер Богом живи, Богом мисли, Богом осећа, Богом хоће, Богом дела.</w:t>
      </w:r>
      <w:proofErr w:type="gramEnd"/>
      <w:r>
        <w:rPr>
          <w:rFonts w:ascii="Times New Roman" w:eastAsia="Times New Roman" w:hAnsi="Times New Roman" w:cs="Times New Roman"/>
          <w:i/>
          <w:color w:val="000000"/>
          <w:sz w:val="24"/>
          <w:szCs w:val="24"/>
        </w:rPr>
        <w:t xml:space="preserve"> У њему: све је од Бога, у Богу, ради Бога. Светитељи су најочигледније, најпотп</w:t>
      </w:r>
      <w:r w:rsidR="0016309C">
        <w:rPr>
          <w:rFonts w:ascii="Times New Roman" w:eastAsia="Times New Roman" w:hAnsi="Times New Roman" w:cs="Times New Roman"/>
          <w:i/>
          <w:color w:val="000000"/>
          <w:sz w:val="24"/>
          <w:szCs w:val="24"/>
        </w:rPr>
        <w:t>уније, најсавршеније богојављење</w:t>
      </w: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vertAlign w:val="superscript"/>
        </w:rPr>
        <w:footnoteReference w:id="80"/>
      </w:r>
    </w:p>
    <w:p w:rsidR="00BA160D" w:rsidRDefault="00BA160D">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25480" w:rsidRDefault="008A16BA">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У претходним поглављима смо настојали да објаснимо развој ионографије Светих ратника који су као историјске личности канонизоване и уврштене у ред светитеља.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Српска православна црква је препознала знак њихове светости, придодајући им Светог Кнеза Лазара српског.</w:t>
      </w:r>
      <w:proofErr w:type="gramEnd"/>
      <w:r w:rsidR="00A4746D">
        <w:rPr>
          <w:rFonts w:ascii="Times New Roman" w:eastAsia="Times New Roman" w:hAnsi="Times New Roman" w:cs="Times New Roman"/>
          <w:color w:val="000000"/>
          <w:sz w:val="24"/>
          <w:szCs w:val="24"/>
        </w:rPr>
        <w:t xml:space="preserve"> Мишљење о томе да </w:t>
      </w:r>
      <w:r>
        <w:rPr>
          <w:rFonts w:ascii="Times New Roman" w:eastAsia="Times New Roman" w:hAnsi="Times New Roman" w:cs="Times New Roman"/>
          <w:color w:val="000000"/>
          <w:sz w:val="24"/>
          <w:szCs w:val="24"/>
        </w:rPr>
        <w:t>у житијима српских владара и краљева ниједан није од њих није похваљен због ратовања и освајања, него пре свега због своје побожности и добротворних дела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vertAlign w:val="superscript"/>
        </w:rPr>
        <w:footnoteReference w:id="81"/>
      </w:r>
      <w:r>
        <w:rPr>
          <w:rFonts w:ascii="Times New Roman" w:eastAsia="Times New Roman" w:hAnsi="Times New Roman" w:cs="Times New Roman"/>
          <w:color w:val="000000"/>
          <w:sz w:val="24"/>
          <w:szCs w:val="24"/>
        </w:rPr>
        <w:t xml:space="preserve">за њих се везују одређена чуда исцељења, пророштва и спасења бројних народа. </w:t>
      </w:r>
      <w:proofErr w:type="gramStart"/>
      <w:r>
        <w:rPr>
          <w:rFonts w:ascii="Times New Roman" w:eastAsia="Times New Roman" w:hAnsi="Times New Roman" w:cs="Times New Roman"/>
          <w:color w:val="000000"/>
          <w:sz w:val="24"/>
          <w:szCs w:val="24"/>
        </w:rPr>
        <w:t>Чиме се начин њиховог приказивања убрзано развијао као знак поштовања њихове улоге заштитника и чудотовраца.</w:t>
      </w:r>
      <w:proofErr w:type="gramEnd"/>
      <w:r>
        <w:rPr>
          <w:rFonts w:ascii="Times New Roman" w:eastAsia="Times New Roman" w:hAnsi="Times New Roman" w:cs="Times New Roman"/>
          <w:color w:val="000000"/>
          <w:sz w:val="24"/>
          <w:szCs w:val="24"/>
        </w:rPr>
        <w:t xml:space="preserve"> Зар пак њихово приказивање на иконама и нашим средњовековним фрескама, на којима свети ратници у рукама држе мач, штит или копље, не говори на свој начин, да су се управо и тим средствима ставили у службу Цркви Божјој, односно уподобили се Господу.  </w:t>
      </w:r>
    </w:p>
    <w:p w:rsidR="00F94C1E" w:rsidRPr="00F94C1E" w:rsidRDefault="008A16BA" w:rsidP="00F94C1E">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Придодавањем личности кнеза Лазара, светим ратницима Георгију, Димитрију и Прокопију, композицији даје значај установљења празника који се поред Видовдана 28.</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јуна</w:t>
      </w:r>
      <w:proofErr w:type="gramEnd"/>
      <w:r>
        <w:rPr>
          <w:rFonts w:ascii="Times New Roman" w:eastAsia="Times New Roman" w:hAnsi="Times New Roman" w:cs="Times New Roman"/>
          <w:color w:val="000000"/>
          <w:sz w:val="24"/>
          <w:szCs w:val="24"/>
        </w:rPr>
        <w:t>, обележава за све Српске свете мученике који су пострадали од Косовског боја до данас. Мало је познато да се на Видовдан, осим празновања, обавља и помен (парастос) за старешине, војнике и све друге који су у рату положили своје животе за одбрану вере православне и отачества од Косовског боја до поседњег рата, а то је од Косова до Косова. На Видовдан се, у целој</w:t>
      </w:r>
      <w:r w:rsidR="00516B9E">
        <w:rPr>
          <w:rFonts w:ascii="Times New Roman" w:eastAsia="Times New Roman" w:hAnsi="Times New Roman" w:cs="Times New Roman"/>
          <w:color w:val="000000"/>
          <w:sz w:val="24"/>
          <w:szCs w:val="24"/>
        </w:rPr>
        <w:t xml:space="preserve"> Српској православној цркви служе парастоси</w:t>
      </w:r>
      <w:r>
        <w:rPr>
          <w:rFonts w:ascii="Times New Roman" w:eastAsia="Times New Roman" w:hAnsi="Times New Roman" w:cs="Times New Roman"/>
          <w:color w:val="000000"/>
          <w:sz w:val="24"/>
          <w:szCs w:val="24"/>
        </w:rPr>
        <w:t xml:space="preserve"> за све који су Цркви припадали и свесно се борили за </w:t>
      </w:r>
      <w:r w:rsidRPr="00A4746D">
        <w:rPr>
          <w:rFonts w:ascii="Times New Roman" w:eastAsia="Times New Roman" w:hAnsi="Times New Roman" w:cs="Times New Roman"/>
          <w:i/>
          <w:color w:val="000000"/>
          <w:sz w:val="24"/>
          <w:szCs w:val="24"/>
        </w:rPr>
        <w:t>крст часни и слободу златну</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Сви српски свети мученици чији се</w:t>
      </w:r>
      <w:r w:rsidR="0016309C">
        <w:rPr>
          <w:rFonts w:ascii="Times New Roman" w:eastAsia="Times New Roman" w:hAnsi="Times New Roman" w:cs="Times New Roman"/>
          <w:color w:val="000000"/>
          <w:sz w:val="24"/>
          <w:szCs w:val="24"/>
        </w:rPr>
        <w:t xml:space="preserve"> потпуни број не зна, на икони </w:t>
      </w:r>
      <w:r>
        <w:rPr>
          <w:rFonts w:ascii="Times New Roman" w:eastAsia="Times New Roman" w:hAnsi="Times New Roman" w:cs="Times New Roman"/>
          <w:color w:val="000000"/>
          <w:sz w:val="24"/>
          <w:szCs w:val="24"/>
        </w:rPr>
        <w:t>на којој су обједињени иконографски програми три света ратника и једног српског (кнеза) војсковође, уједно је вид нашег искупљења, а њиховог заузимања за наше спасење пред престолом Божијим.</w:t>
      </w:r>
      <w:proofErr w:type="gramEnd"/>
    </w:p>
    <w:p w:rsidR="00BA160D" w:rsidRPr="006F5AFB" w:rsidRDefault="008A16BA" w:rsidP="006F5AFB">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F5AFB">
        <w:rPr>
          <w:rFonts w:ascii="Times New Roman" w:eastAsia="Times New Roman" w:hAnsi="Times New Roman" w:cs="Times New Roman"/>
          <w:b/>
          <w:color w:val="000000"/>
          <w:sz w:val="24"/>
          <w:szCs w:val="24"/>
        </w:rPr>
        <w:lastRenderedPageBreak/>
        <w:t>ЗАКЉУЧНА РАЗМАТРАЊА</w:t>
      </w:r>
    </w:p>
    <w:p w:rsidR="00BA160D" w:rsidRPr="006F5AFB"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D35617" w:rsidRPr="002A3F87" w:rsidRDefault="00EA1989" w:rsidP="003F4945">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rPr>
        <w:t xml:space="preserve">У овом истраживачком раду настојали смо да представимо историјски развој  култа светих ратника, преко којег  је Црква добијала комплекснији значај међу верницима захваљујући његовој наративној природи у хришћанској уметности. </w:t>
      </w:r>
      <w:proofErr w:type="gramStart"/>
      <w:r w:rsidRPr="00EA1989">
        <w:rPr>
          <w:rFonts w:ascii="Times New Roman" w:hAnsi="Times New Roman" w:cs="Times New Roman"/>
          <w:color w:val="000000"/>
          <w:sz w:val="24"/>
          <w:szCs w:val="24"/>
        </w:rPr>
        <w:t xml:space="preserve">Тип слике мученика </w:t>
      </w:r>
      <w:r>
        <w:rPr>
          <w:rFonts w:ascii="Times New Roman" w:hAnsi="Times New Roman" w:cs="Times New Roman"/>
          <w:color w:val="000000"/>
          <w:sz w:val="24"/>
          <w:szCs w:val="24"/>
        </w:rPr>
        <w:t>којом је истовремено истицана</w:t>
      </w:r>
      <w:r w:rsidRPr="00EA1989">
        <w:rPr>
          <w:rFonts w:ascii="Times New Roman" w:hAnsi="Times New Roman" w:cs="Times New Roman"/>
          <w:color w:val="000000"/>
          <w:sz w:val="24"/>
          <w:szCs w:val="24"/>
        </w:rPr>
        <w:t xml:space="preserve"> ратн</w:t>
      </w:r>
      <w:r>
        <w:rPr>
          <w:rFonts w:ascii="Times New Roman" w:hAnsi="Times New Roman" w:cs="Times New Roman"/>
          <w:color w:val="000000"/>
          <w:sz w:val="24"/>
          <w:szCs w:val="24"/>
        </w:rPr>
        <w:t xml:space="preserve">ичка особина светитеља, као и његово </w:t>
      </w:r>
      <w:r w:rsidRPr="00EA1989">
        <w:rPr>
          <w:rFonts w:ascii="Times New Roman" w:hAnsi="Times New Roman" w:cs="Times New Roman"/>
          <w:color w:val="000000"/>
          <w:sz w:val="24"/>
          <w:szCs w:val="24"/>
        </w:rPr>
        <w:t xml:space="preserve">страдалништво за веру, </w:t>
      </w:r>
      <w:r>
        <w:rPr>
          <w:rFonts w:ascii="Times New Roman" w:hAnsi="Times New Roman" w:cs="Times New Roman"/>
          <w:color w:val="000000"/>
          <w:sz w:val="24"/>
          <w:szCs w:val="24"/>
        </w:rPr>
        <w:t xml:space="preserve">постају </w:t>
      </w:r>
      <w:r w:rsidRPr="00EA1989">
        <w:rPr>
          <w:rFonts w:ascii="Times New Roman" w:hAnsi="Times New Roman" w:cs="Times New Roman"/>
          <w:color w:val="000000"/>
          <w:sz w:val="24"/>
          <w:szCs w:val="24"/>
        </w:rPr>
        <w:t>карактеристичан</w:t>
      </w:r>
      <w:r>
        <w:rPr>
          <w:rFonts w:ascii="Times New Roman" w:hAnsi="Times New Roman" w:cs="Times New Roman"/>
          <w:color w:val="000000"/>
          <w:sz w:val="24"/>
          <w:szCs w:val="24"/>
        </w:rPr>
        <w:t xml:space="preserve"> топос хришћан</w:t>
      </w:r>
      <w:r w:rsidR="00E55D41">
        <w:rPr>
          <w:rFonts w:ascii="Times New Roman" w:hAnsi="Times New Roman" w:cs="Times New Roman"/>
          <w:color w:val="000000"/>
          <w:sz w:val="24"/>
          <w:szCs w:val="24"/>
        </w:rPr>
        <w:t>ства</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00DA221E">
        <w:rPr>
          <w:rFonts w:ascii="Times New Roman" w:hAnsi="Times New Roman" w:cs="Times New Roman"/>
          <w:color w:val="000000"/>
          <w:sz w:val="24"/>
          <w:szCs w:val="24"/>
        </w:rPr>
        <w:t>Постојањем светих ратника, а уједно и постојањем канонизованих светаца који су за живота према историјским изворима били истакнуте војсковође и војници, довели су до развоја једног новог иконографског типа светитеља – ратника који се додатно манифестовао у креирању култа мученика (мартирија). Све ове одлике ће се нагло испољити у Византији</w:t>
      </w:r>
      <w:r w:rsidR="00A87D61">
        <w:rPr>
          <w:rFonts w:ascii="Times New Roman" w:hAnsi="Times New Roman" w:cs="Times New Roman"/>
          <w:color w:val="000000"/>
          <w:sz w:val="24"/>
          <w:szCs w:val="24"/>
        </w:rPr>
        <w:t>, након</w:t>
      </w:r>
      <w:r w:rsidR="008C6AF8">
        <w:rPr>
          <w:rFonts w:ascii="Times New Roman" w:hAnsi="Times New Roman" w:cs="Times New Roman"/>
          <w:color w:val="000000"/>
          <w:sz w:val="24"/>
          <w:szCs w:val="24"/>
        </w:rPr>
        <w:t xml:space="preserve"> 843. године, када се захваљујући хагиографској литератури лик мученика – ратника </w:t>
      </w:r>
      <w:r w:rsidR="003F4945">
        <w:rPr>
          <w:rFonts w:ascii="Times New Roman" w:hAnsi="Times New Roman" w:cs="Times New Roman"/>
          <w:color w:val="000000"/>
          <w:sz w:val="24"/>
          <w:szCs w:val="24"/>
        </w:rPr>
        <w:t xml:space="preserve">нагло </w:t>
      </w:r>
      <w:r w:rsidR="008C6AF8">
        <w:rPr>
          <w:rFonts w:ascii="Times New Roman" w:hAnsi="Times New Roman" w:cs="Times New Roman"/>
          <w:color w:val="000000"/>
          <w:sz w:val="24"/>
          <w:szCs w:val="24"/>
        </w:rPr>
        <w:t xml:space="preserve">развија. </w:t>
      </w:r>
      <w:proofErr w:type="gramStart"/>
      <w:r w:rsidR="008C6AF8">
        <w:rPr>
          <w:rFonts w:ascii="Times New Roman" w:hAnsi="Times New Roman" w:cs="Times New Roman"/>
          <w:color w:val="000000"/>
          <w:sz w:val="24"/>
          <w:szCs w:val="24"/>
        </w:rPr>
        <w:t>Тиме су настале нове редакције житија из којих су опет настале бројне похвалне беседе, па чак и зборници чуда везана за одређене свете ратнике.</w:t>
      </w:r>
      <w:proofErr w:type="gramEnd"/>
      <w:r w:rsidR="003F4945">
        <w:rPr>
          <w:rFonts w:ascii="Times New Roman" w:hAnsi="Times New Roman" w:cs="Times New Roman"/>
          <w:color w:val="000000"/>
          <w:sz w:val="24"/>
          <w:szCs w:val="24"/>
        </w:rPr>
        <w:t xml:space="preserve"> </w:t>
      </w:r>
      <w:r w:rsidR="00D35617">
        <w:rPr>
          <w:rFonts w:ascii="Times New Roman" w:hAnsi="Times New Roman" w:cs="Times New Roman"/>
          <w:color w:val="000000"/>
          <w:sz w:val="24"/>
          <w:szCs w:val="24"/>
        </w:rPr>
        <w:t xml:space="preserve">Управо преко </w:t>
      </w:r>
      <w:r w:rsidR="00D35617">
        <w:rPr>
          <w:rFonts w:ascii="Times New Roman" w:eastAsia="Times New Roman" w:hAnsi="Times New Roman" w:cs="Times New Roman"/>
          <w:color w:val="000000"/>
          <w:sz w:val="24"/>
          <w:szCs w:val="24"/>
          <w:shd w:val="clear" w:color="auto" w:fill="FCFCFC"/>
        </w:rPr>
        <w:t xml:space="preserve">слављења успомене на </w:t>
      </w:r>
      <w:r w:rsidR="006E64B3">
        <w:rPr>
          <w:rFonts w:ascii="Times New Roman" w:eastAsia="Times New Roman" w:hAnsi="Times New Roman" w:cs="Times New Roman"/>
          <w:color w:val="000000"/>
          <w:sz w:val="24"/>
          <w:szCs w:val="24"/>
          <w:shd w:val="clear" w:color="auto" w:fill="FCFCFC"/>
        </w:rPr>
        <w:t>свете</w:t>
      </w:r>
      <w:r w:rsidR="00D35617">
        <w:rPr>
          <w:rFonts w:ascii="Times New Roman" w:eastAsia="Times New Roman" w:hAnsi="Times New Roman" w:cs="Times New Roman"/>
          <w:color w:val="000000"/>
          <w:sz w:val="24"/>
          <w:szCs w:val="24"/>
          <w:shd w:val="clear" w:color="auto" w:fill="FCFCFC"/>
        </w:rPr>
        <w:t>, од богослужења д</w:t>
      </w:r>
      <w:r w:rsidR="006E64B3">
        <w:rPr>
          <w:rFonts w:ascii="Times New Roman" w:eastAsia="Times New Roman" w:hAnsi="Times New Roman" w:cs="Times New Roman"/>
          <w:color w:val="000000"/>
          <w:sz w:val="24"/>
          <w:szCs w:val="24"/>
          <w:shd w:val="clear" w:color="auto" w:fill="FCFCFC"/>
        </w:rPr>
        <w:t>о приватне побожности, омогућава</w:t>
      </w:r>
      <w:r w:rsidR="00D35617">
        <w:rPr>
          <w:rFonts w:ascii="Times New Roman" w:eastAsia="Times New Roman" w:hAnsi="Times New Roman" w:cs="Times New Roman"/>
          <w:color w:val="000000"/>
          <w:sz w:val="24"/>
          <w:szCs w:val="24"/>
          <w:shd w:val="clear" w:color="auto" w:fill="FCFCFC"/>
        </w:rPr>
        <w:t xml:space="preserve"> </w:t>
      </w:r>
      <w:r w:rsidR="006E64B3">
        <w:rPr>
          <w:rFonts w:ascii="Times New Roman" w:eastAsia="Times New Roman" w:hAnsi="Times New Roman" w:cs="Times New Roman"/>
          <w:color w:val="000000"/>
          <w:sz w:val="24"/>
          <w:szCs w:val="24"/>
          <w:shd w:val="clear" w:color="auto" w:fill="FCFCFC"/>
        </w:rPr>
        <w:t>се њихова визуализација (преко фреске или иконе</w:t>
      </w:r>
      <w:r w:rsidR="00D35617">
        <w:rPr>
          <w:rFonts w:ascii="Times New Roman" w:eastAsia="Times New Roman" w:hAnsi="Times New Roman" w:cs="Times New Roman"/>
          <w:color w:val="000000"/>
          <w:sz w:val="24"/>
          <w:szCs w:val="24"/>
          <w:shd w:val="clear" w:color="auto" w:fill="FCFCFC"/>
        </w:rPr>
        <w:t xml:space="preserve">) </w:t>
      </w:r>
      <w:r w:rsidR="006E64B3">
        <w:rPr>
          <w:rFonts w:ascii="Times New Roman" w:eastAsia="Times New Roman" w:hAnsi="Times New Roman" w:cs="Times New Roman"/>
          <w:color w:val="000000"/>
          <w:sz w:val="24"/>
          <w:szCs w:val="24"/>
          <w:shd w:val="clear" w:color="auto" w:fill="FCFCFC"/>
        </w:rPr>
        <w:t>у коју су укључени важећа идеологија</w:t>
      </w:r>
      <w:r w:rsidR="00D35617">
        <w:rPr>
          <w:rFonts w:ascii="Times New Roman" w:eastAsia="Times New Roman" w:hAnsi="Times New Roman" w:cs="Times New Roman"/>
          <w:color w:val="000000"/>
          <w:sz w:val="24"/>
          <w:szCs w:val="24"/>
          <w:shd w:val="clear" w:color="auto" w:fill="FCFCFC"/>
        </w:rPr>
        <w:t xml:space="preserve"> и услови културног и свакодневног бивствовања. </w:t>
      </w:r>
      <w:proofErr w:type="gramStart"/>
      <w:r w:rsidR="00D35617">
        <w:rPr>
          <w:rFonts w:ascii="Times New Roman" w:eastAsia="Times New Roman" w:hAnsi="Times New Roman" w:cs="Times New Roman"/>
          <w:color w:val="000000"/>
          <w:sz w:val="24"/>
          <w:szCs w:val="24"/>
          <w:shd w:val="clear" w:color="auto" w:fill="FCFCFC"/>
        </w:rPr>
        <w:t>Иконографска анализа је тиме ближа литерарном приступу ликовној уметности, наративној, тематској па и идејној интерпретацији него ликовној, формалној анализи дела.</w:t>
      </w:r>
      <w:proofErr w:type="gramEnd"/>
      <w:r w:rsidR="006E64B3" w:rsidRPr="006E64B3">
        <w:rPr>
          <w:rFonts w:ascii="Times New Roman" w:hAnsi="Times New Roman" w:cs="Times New Roman"/>
          <w:sz w:val="24"/>
          <w:szCs w:val="24"/>
        </w:rPr>
        <w:t xml:space="preserve"> </w:t>
      </w:r>
      <w:r w:rsidR="006E64B3">
        <w:rPr>
          <w:rFonts w:ascii="Times New Roman" w:hAnsi="Times New Roman" w:cs="Times New Roman"/>
          <w:sz w:val="24"/>
          <w:szCs w:val="24"/>
        </w:rPr>
        <w:t>Тако је слика светог ратника у хришћанству прихваћена као слика верника који ће извршити послушање својој Отаџбини као војника Христовог. Најопштији опис светог ратника даје Мат</w:t>
      </w:r>
      <w:r w:rsidR="00A4746D">
        <w:rPr>
          <w:rFonts w:ascii="Times New Roman" w:hAnsi="Times New Roman" w:cs="Times New Roman"/>
          <w:sz w:val="24"/>
          <w:szCs w:val="24"/>
        </w:rPr>
        <w:t xml:space="preserve">еј Арсенијевић у својој књизи </w:t>
      </w:r>
      <w:r w:rsidR="00A4746D" w:rsidRPr="00A4746D">
        <w:rPr>
          <w:rFonts w:ascii="Times New Roman" w:hAnsi="Times New Roman" w:cs="Times New Roman"/>
          <w:i/>
          <w:sz w:val="24"/>
          <w:szCs w:val="24"/>
        </w:rPr>
        <w:t>Православље и рат</w:t>
      </w:r>
      <w:r w:rsidR="006E64B3">
        <w:rPr>
          <w:rFonts w:ascii="Times New Roman" w:hAnsi="Times New Roman" w:cs="Times New Roman"/>
          <w:sz w:val="24"/>
          <w:szCs w:val="24"/>
        </w:rPr>
        <w:t xml:space="preserve">: </w:t>
      </w:r>
      <w:r w:rsidR="002A3F87">
        <w:rPr>
          <w:rStyle w:val="fontstyle01"/>
          <w:rFonts w:ascii="Times New Roman" w:hAnsi="Times New Roman"/>
        </w:rPr>
        <w:t>„</w:t>
      </w:r>
      <w:r w:rsidR="006E64B3" w:rsidRPr="002A3F87">
        <w:rPr>
          <w:rFonts w:ascii="Times New Roman" w:hAnsi="Times New Roman" w:cs="Times New Roman"/>
          <w:sz w:val="24"/>
          <w:szCs w:val="24"/>
        </w:rPr>
        <w:t>Свети ратник је онај Хришћанин који је  -  кроз чин добровољног ратничког самопорицање до трпљење рана, болова и смрти ради добра своје крштене заједнице – надишао своју смртну биолошку ипостас, изборивши се за своје есхатолошко име и слободу, која се у Православљу идентификује са личношћу, односно са бесмртношћу</w:t>
      </w:r>
      <w:r w:rsidR="002A3F87">
        <w:rPr>
          <w:rFonts w:ascii="Times New Roman" w:hAnsi="Times New Roman" w:cs="Times New Roman"/>
          <w:sz w:val="24"/>
          <w:szCs w:val="24"/>
        </w:rPr>
        <w:t>.</w:t>
      </w:r>
      <w:r w:rsidR="002A3F87">
        <w:rPr>
          <w:rStyle w:val="fontstyle01"/>
          <w:rFonts w:ascii="Times New Roman" w:hAnsi="Times New Roman"/>
        </w:rPr>
        <w:t>”</w:t>
      </w:r>
      <w:r w:rsidR="006E64B3" w:rsidRPr="002A3F87">
        <w:rPr>
          <w:rStyle w:val="FootnoteReference"/>
          <w:rFonts w:ascii="Times New Roman" w:hAnsi="Times New Roman" w:cs="Times New Roman"/>
          <w:sz w:val="24"/>
          <w:szCs w:val="24"/>
        </w:rPr>
        <w:footnoteReference w:id="82"/>
      </w:r>
    </w:p>
    <w:p w:rsidR="00136A3B" w:rsidRDefault="00136A3B" w:rsidP="00243AC4">
      <w:pPr>
        <w:spacing w:line="360" w:lineRule="auto"/>
        <w:jc w:val="both"/>
        <w:rPr>
          <w:rFonts w:ascii="Times New Roman" w:hAnsi="Times New Roman" w:cs="Times New Roman"/>
          <w:color w:val="000000"/>
          <w:sz w:val="24"/>
          <w:szCs w:val="24"/>
        </w:rPr>
      </w:pPr>
    </w:p>
    <w:p w:rsidR="00136A3B" w:rsidRDefault="00136A3B" w:rsidP="00243AC4">
      <w:pPr>
        <w:spacing w:line="360" w:lineRule="auto"/>
        <w:jc w:val="both"/>
        <w:rPr>
          <w:rFonts w:ascii="Times New Roman" w:hAnsi="Times New Roman" w:cs="Times New Roman"/>
          <w:color w:val="000000"/>
          <w:sz w:val="24"/>
          <w:szCs w:val="24"/>
        </w:rPr>
      </w:pPr>
    </w:p>
    <w:p w:rsidR="003F4945" w:rsidRPr="00243AC4" w:rsidRDefault="006E64B3" w:rsidP="00243AC4">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Уколико узмемо у обзир да је религиозна пракса помињања мученика-ратника у својству заштитника, почела од Х и XI века, сам  </w:t>
      </w:r>
      <w:r>
        <w:rPr>
          <w:rFonts w:ascii="Times New Roman" w:hAnsi="Times New Roman"/>
          <w:sz w:val="24"/>
          <w:szCs w:val="24"/>
          <w:lang w:val="sr-Cyrl-CS"/>
        </w:rPr>
        <w:t>процес прикупљања и тумачења литературе, као и њене анализе у теолошком и ликовном значењу, били су важни за креирање теме Све</w:t>
      </w:r>
      <w:r w:rsidR="003E782E">
        <w:rPr>
          <w:rFonts w:ascii="Times New Roman" w:hAnsi="Times New Roman"/>
          <w:sz w:val="24"/>
          <w:szCs w:val="24"/>
          <w:lang w:val="sr-Cyrl-CS"/>
        </w:rPr>
        <w:t>тих ратника. У раду  смо обради</w:t>
      </w:r>
      <w:r w:rsidR="003E782E">
        <w:rPr>
          <w:rFonts w:ascii="Times New Roman" w:hAnsi="Times New Roman"/>
          <w:sz w:val="24"/>
          <w:szCs w:val="24"/>
        </w:rPr>
        <w:t>л</w:t>
      </w:r>
      <w:r>
        <w:rPr>
          <w:rFonts w:ascii="Times New Roman" w:hAnsi="Times New Roman"/>
          <w:sz w:val="24"/>
          <w:szCs w:val="24"/>
          <w:lang w:val="sr-Cyrl-CS"/>
        </w:rPr>
        <w:t xml:space="preserve">и иконографску тему четири света ратника, који су једни другима пандани у приказивању, свети Георгије, свети Димитрије, свети Прокопије и свети Кнез Лазар српски, а који су </w:t>
      </w:r>
      <w:r>
        <w:rPr>
          <w:rFonts w:ascii="Times New Roman" w:hAnsi="Times New Roman"/>
          <w:sz w:val="24"/>
          <w:szCs w:val="24"/>
          <w:lang w:val="sr-Cyrl-CS" w:eastAsia="fr-FR"/>
        </w:rPr>
        <w:t xml:space="preserve">посебно поштовани у нашем народу, чиме су њихова житија сликана кроз мноштво сцена како у феско-техници, тако и на иконама. </w:t>
      </w:r>
      <w:r w:rsidR="00354AC1">
        <w:rPr>
          <w:rFonts w:ascii="Times New Roman" w:hAnsi="Times New Roman"/>
          <w:sz w:val="24"/>
          <w:szCs w:val="24"/>
          <w:lang w:val="sr-Cyrl-CS" w:eastAsia="fr-FR"/>
        </w:rPr>
        <w:t xml:space="preserve">Нарочито, у црквеној уметности </w:t>
      </w:r>
      <w:r w:rsidR="00420962" w:rsidRPr="00354AC1">
        <w:rPr>
          <w:rFonts w:ascii="Times New Roman" w:hAnsi="Times New Roman" w:cs="Times New Roman"/>
          <w:sz w:val="24"/>
          <w:szCs w:val="24"/>
        </w:rPr>
        <w:t>XIII века,</w:t>
      </w:r>
      <w:r w:rsidR="00420962" w:rsidRPr="005D7328">
        <w:t xml:space="preserve"> </w:t>
      </w:r>
      <w:r w:rsidR="00354AC1">
        <w:rPr>
          <w:rFonts w:ascii="Times New Roman" w:hAnsi="Times New Roman" w:cs="Times New Roman"/>
          <w:sz w:val="24"/>
          <w:szCs w:val="24"/>
        </w:rPr>
        <w:t xml:space="preserve">без </w:t>
      </w:r>
      <w:r w:rsidR="00420962" w:rsidRPr="00354AC1">
        <w:rPr>
          <w:rFonts w:ascii="Times New Roman" w:hAnsi="Times New Roman" w:cs="Times New Roman"/>
          <w:sz w:val="24"/>
          <w:szCs w:val="24"/>
        </w:rPr>
        <w:t>обзира да ли је реч о српским, грчки</w:t>
      </w:r>
      <w:r w:rsidR="00354AC1">
        <w:rPr>
          <w:rFonts w:ascii="Times New Roman" w:hAnsi="Times New Roman" w:cs="Times New Roman"/>
          <w:sz w:val="24"/>
          <w:szCs w:val="24"/>
        </w:rPr>
        <w:t>м или бугарским споменицима, свети</w:t>
      </w:r>
      <w:r w:rsidR="00420962" w:rsidRPr="00354AC1">
        <w:rPr>
          <w:rFonts w:ascii="Times New Roman" w:hAnsi="Times New Roman" w:cs="Times New Roman"/>
          <w:sz w:val="24"/>
          <w:szCs w:val="24"/>
        </w:rPr>
        <w:t xml:space="preserve"> ратници су представљени у пуној опреми, с панциром и оружјем</w:t>
      </w:r>
      <w:r w:rsidR="00354AC1">
        <w:rPr>
          <w:rFonts w:ascii="Times New Roman" w:hAnsi="Times New Roman" w:cs="Times New Roman"/>
          <w:sz w:val="24"/>
          <w:szCs w:val="24"/>
        </w:rPr>
        <w:t xml:space="preserve"> у жељи да се истовремено истакну њихове мученичке и ратничке особине.  Како смо потврдили у раду, овакав вид њиховог приказивања није представљао новину за Византијску уметност, нарочито у источнохришћанској иконографији. </w:t>
      </w:r>
      <w:r w:rsidR="00243AC4">
        <w:rPr>
          <w:rFonts w:ascii="Times New Roman" w:hAnsi="Times New Roman" w:cs="Times New Roman"/>
          <w:sz w:val="24"/>
          <w:szCs w:val="24"/>
        </w:rPr>
        <w:t>Од осликавања првих Немањићких задужбина богатство колорита, као и самих композиција светих ратника, доводи до креирања јединственог иконографског програма који се насле</w:t>
      </w:r>
      <w:r w:rsidR="0016309C">
        <w:rPr>
          <w:rFonts w:ascii="Times New Roman" w:hAnsi="Times New Roman" w:cs="Times New Roman"/>
          <w:sz w:val="24"/>
          <w:szCs w:val="24"/>
        </w:rPr>
        <w:t xml:space="preserve">ђивао и додатно развијао. </w:t>
      </w:r>
      <w:proofErr w:type="gramStart"/>
      <w:r w:rsidR="00243AC4">
        <w:rPr>
          <w:rFonts w:ascii="Times New Roman" w:hAnsi="Times New Roman" w:cs="Times New Roman"/>
          <w:sz w:val="24"/>
          <w:szCs w:val="24"/>
        </w:rPr>
        <w:t xml:space="preserve">Стављање владара под патронат светих ратника можемо пратити од </w:t>
      </w:r>
      <w:r w:rsidR="00243AC4" w:rsidRPr="00136A3B">
        <w:rPr>
          <w:rFonts w:ascii="Times New Roman" w:hAnsi="Times New Roman" w:cs="Times New Roman"/>
          <w:color w:val="000000"/>
          <w:sz w:val="24"/>
          <w:szCs w:val="24"/>
        </w:rPr>
        <w:t>Арабљанских освајања</w:t>
      </w:r>
      <w:r w:rsidR="008C6AF8" w:rsidRPr="00136A3B">
        <w:rPr>
          <w:rFonts w:ascii="Times New Roman" w:hAnsi="Times New Roman" w:cs="Times New Roman"/>
          <w:color w:val="000000"/>
          <w:sz w:val="24"/>
          <w:szCs w:val="24"/>
        </w:rPr>
        <w:t xml:space="preserve">, </w:t>
      </w:r>
      <w:r w:rsidR="00243AC4" w:rsidRPr="00136A3B">
        <w:rPr>
          <w:rFonts w:ascii="Times New Roman" w:hAnsi="Times New Roman" w:cs="Times New Roman"/>
          <w:color w:val="000000"/>
          <w:sz w:val="24"/>
          <w:szCs w:val="24"/>
        </w:rPr>
        <w:t xml:space="preserve">када се у Цариград </w:t>
      </w:r>
      <w:r w:rsidR="008C6AF8" w:rsidRPr="00136A3B">
        <w:rPr>
          <w:rFonts w:ascii="Times New Roman" w:hAnsi="Times New Roman" w:cs="Times New Roman"/>
          <w:color w:val="000000"/>
          <w:sz w:val="24"/>
          <w:szCs w:val="24"/>
        </w:rPr>
        <w:t>преносе реликвије бро</w:t>
      </w:r>
      <w:r w:rsidR="00243AC4" w:rsidRPr="00136A3B">
        <w:rPr>
          <w:rFonts w:ascii="Times New Roman" w:hAnsi="Times New Roman" w:cs="Times New Roman"/>
          <w:color w:val="000000"/>
          <w:sz w:val="24"/>
          <w:szCs w:val="24"/>
        </w:rPr>
        <w:t>јних светитеља.</w:t>
      </w:r>
      <w:proofErr w:type="gramEnd"/>
      <w:r w:rsidR="00243AC4" w:rsidRPr="00136A3B">
        <w:rPr>
          <w:rFonts w:ascii="Times New Roman" w:hAnsi="Times New Roman" w:cs="Times New Roman"/>
          <w:color w:val="000000"/>
          <w:sz w:val="24"/>
          <w:szCs w:val="24"/>
        </w:rPr>
        <w:t xml:space="preserve"> </w:t>
      </w:r>
      <w:proofErr w:type="gramStart"/>
      <w:r w:rsidR="00243AC4" w:rsidRPr="00136A3B">
        <w:rPr>
          <w:rFonts w:ascii="Times New Roman" w:hAnsi="Times New Roman" w:cs="Times New Roman"/>
          <w:color w:val="000000"/>
          <w:sz w:val="24"/>
          <w:szCs w:val="24"/>
        </w:rPr>
        <w:t>Захваљујући заштитничкој улози</w:t>
      </w:r>
      <w:r w:rsidR="00BD31F2">
        <w:rPr>
          <w:rFonts w:ascii="Times New Roman" w:hAnsi="Times New Roman" w:cs="Times New Roman"/>
          <w:color w:val="000000"/>
          <w:sz w:val="24"/>
          <w:szCs w:val="24"/>
        </w:rPr>
        <w:t>,</w:t>
      </w:r>
      <w:r w:rsidR="00243AC4" w:rsidRPr="00136A3B">
        <w:rPr>
          <w:rFonts w:ascii="Times New Roman" w:hAnsi="Times New Roman" w:cs="Times New Roman"/>
          <w:color w:val="000000"/>
          <w:sz w:val="24"/>
          <w:szCs w:val="24"/>
        </w:rPr>
        <w:t xml:space="preserve"> сврстав</w:t>
      </w:r>
      <w:r w:rsidR="003E782E">
        <w:rPr>
          <w:rFonts w:ascii="Times New Roman" w:hAnsi="Times New Roman" w:cs="Times New Roman"/>
          <w:color w:val="000000"/>
          <w:sz w:val="24"/>
          <w:szCs w:val="24"/>
        </w:rPr>
        <w:t>а</w:t>
      </w:r>
      <w:r w:rsidR="00243AC4" w:rsidRPr="00136A3B">
        <w:rPr>
          <w:rFonts w:ascii="Times New Roman" w:hAnsi="Times New Roman" w:cs="Times New Roman"/>
          <w:color w:val="000000"/>
          <w:sz w:val="24"/>
          <w:szCs w:val="24"/>
        </w:rPr>
        <w:t xml:space="preserve">ли су се у </w:t>
      </w:r>
      <w:r w:rsidR="008C6AF8" w:rsidRPr="00136A3B">
        <w:rPr>
          <w:rFonts w:ascii="Times New Roman" w:hAnsi="Times New Roman" w:cs="Times New Roman"/>
          <w:color w:val="000000"/>
          <w:sz w:val="24"/>
          <w:szCs w:val="24"/>
        </w:rPr>
        <w:t>засебну светитељску групу која је утицала на војни устав и уједно на функционисање комплетног војничког апарата.</w:t>
      </w:r>
      <w:proofErr w:type="gramEnd"/>
      <w:r w:rsidR="00A87D61" w:rsidRPr="00136A3B">
        <w:rPr>
          <w:rFonts w:ascii="Times New Roman" w:hAnsi="Times New Roman" w:cs="Times New Roman"/>
          <w:color w:val="000000"/>
          <w:sz w:val="24"/>
          <w:szCs w:val="24"/>
        </w:rPr>
        <w:t xml:space="preserve"> </w:t>
      </w:r>
      <w:r w:rsidR="00EA1989" w:rsidRPr="00136A3B">
        <w:rPr>
          <w:rFonts w:ascii="Times New Roman" w:hAnsi="Times New Roman" w:cs="Times New Roman"/>
          <w:sz w:val="24"/>
          <w:szCs w:val="24"/>
        </w:rPr>
        <w:t>Најстарији</w:t>
      </w:r>
      <w:r w:rsidR="009F5A7E" w:rsidRPr="00136A3B">
        <w:rPr>
          <w:rFonts w:ascii="Times New Roman" w:hAnsi="Times New Roman" w:cs="Times New Roman"/>
          <w:sz w:val="24"/>
          <w:szCs w:val="24"/>
        </w:rPr>
        <w:t xml:space="preserve"> </w:t>
      </w:r>
      <w:r w:rsidR="00EA1989" w:rsidRPr="00136A3B">
        <w:rPr>
          <w:rFonts w:ascii="Times New Roman" w:hAnsi="Times New Roman" w:cs="Times New Roman"/>
          <w:sz w:val="24"/>
          <w:szCs w:val="24"/>
        </w:rPr>
        <w:t xml:space="preserve"> хагиографски сп</w:t>
      </w:r>
      <w:r w:rsidR="009F5A7E" w:rsidRPr="00136A3B">
        <w:rPr>
          <w:rFonts w:ascii="Times New Roman" w:hAnsi="Times New Roman" w:cs="Times New Roman"/>
          <w:sz w:val="24"/>
          <w:szCs w:val="24"/>
        </w:rPr>
        <w:t xml:space="preserve">иси о св. </w:t>
      </w:r>
      <w:proofErr w:type="gramStart"/>
      <w:r w:rsidR="009F5A7E" w:rsidRPr="00136A3B">
        <w:rPr>
          <w:rFonts w:ascii="Times New Roman" w:hAnsi="Times New Roman" w:cs="Times New Roman"/>
          <w:sz w:val="24"/>
          <w:szCs w:val="24"/>
        </w:rPr>
        <w:t>Теодору и св.</w:t>
      </w:r>
      <w:proofErr w:type="gramEnd"/>
      <w:r w:rsidR="009F5A7E" w:rsidRPr="00136A3B">
        <w:rPr>
          <w:rFonts w:ascii="Times New Roman" w:hAnsi="Times New Roman" w:cs="Times New Roman"/>
          <w:sz w:val="24"/>
          <w:szCs w:val="24"/>
        </w:rPr>
        <w:t xml:space="preserve"> </w:t>
      </w:r>
      <w:proofErr w:type="gramStart"/>
      <w:r w:rsidR="003F4945" w:rsidRPr="00136A3B">
        <w:rPr>
          <w:rFonts w:ascii="Times New Roman" w:hAnsi="Times New Roman" w:cs="Times New Roman"/>
          <w:sz w:val="24"/>
          <w:szCs w:val="24"/>
        </w:rPr>
        <w:t>Георгију (</w:t>
      </w:r>
      <w:r w:rsidR="00EA1989" w:rsidRPr="00136A3B">
        <w:rPr>
          <w:rFonts w:ascii="Times New Roman" w:hAnsi="Times New Roman" w:cs="Times New Roman"/>
          <w:sz w:val="24"/>
          <w:szCs w:val="24"/>
        </w:rPr>
        <w:t>Ђорђу</w:t>
      </w:r>
      <w:r w:rsidR="003F4945" w:rsidRPr="00136A3B">
        <w:rPr>
          <w:rFonts w:ascii="Times New Roman" w:hAnsi="Times New Roman" w:cs="Times New Roman"/>
          <w:sz w:val="24"/>
          <w:szCs w:val="24"/>
        </w:rPr>
        <w:t xml:space="preserve">), </w:t>
      </w:r>
      <w:r w:rsidR="00EA1989" w:rsidRPr="00136A3B">
        <w:rPr>
          <w:rFonts w:ascii="Times New Roman" w:hAnsi="Times New Roman" w:cs="Times New Roman"/>
          <w:sz w:val="24"/>
          <w:szCs w:val="24"/>
        </w:rPr>
        <w:t>јасно ис</w:t>
      </w:r>
      <w:r w:rsidR="009F5A7E" w:rsidRPr="00136A3B">
        <w:rPr>
          <w:rFonts w:ascii="Times New Roman" w:hAnsi="Times New Roman" w:cs="Times New Roman"/>
          <w:sz w:val="24"/>
          <w:szCs w:val="24"/>
        </w:rPr>
        <w:t>тичу њ</w:t>
      </w:r>
      <w:r w:rsidR="003F4945" w:rsidRPr="00136A3B">
        <w:rPr>
          <w:rFonts w:ascii="Times New Roman" w:hAnsi="Times New Roman" w:cs="Times New Roman"/>
          <w:sz w:val="24"/>
          <w:szCs w:val="24"/>
        </w:rPr>
        <w:t>ихову војничку професију и јуначке под</w:t>
      </w:r>
      <w:r w:rsidR="009F5A7E" w:rsidRPr="00136A3B">
        <w:rPr>
          <w:rFonts w:ascii="Times New Roman" w:hAnsi="Times New Roman" w:cs="Times New Roman"/>
          <w:sz w:val="24"/>
          <w:szCs w:val="24"/>
        </w:rPr>
        <w:t xml:space="preserve">виге у ратовима, нарочито при непријатељским опсадама градова и </w:t>
      </w:r>
      <w:r w:rsidR="003F4945" w:rsidRPr="00136A3B">
        <w:rPr>
          <w:rFonts w:ascii="Times New Roman" w:hAnsi="Times New Roman" w:cs="Times New Roman"/>
          <w:sz w:val="24"/>
          <w:szCs w:val="24"/>
        </w:rPr>
        <w:t>слично.</w:t>
      </w:r>
      <w:proofErr w:type="gramEnd"/>
      <w:r w:rsidR="003F4945" w:rsidRPr="00136A3B">
        <w:rPr>
          <w:rFonts w:ascii="Times New Roman" w:hAnsi="Times New Roman" w:cs="Times New Roman"/>
          <w:sz w:val="24"/>
          <w:szCs w:val="24"/>
        </w:rPr>
        <w:t xml:space="preserve"> </w:t>
      </w:r>
    </w:p>
    <w:p w:rsidR="00136A3B" w:rsidRDefault="00EA1989" w:rsidP="00136A3B">
      <w:pPr>
        <w:pStyle w:val="normal0"/>
        <w:spacing w:after="0" w:line="360" w:lineRule="auto"/>
        <w:jc w:val="both"/>
        <w:rPr>
          <w:rFonts w:ascii="Times New Roman" w:eastAsia="Times New Roman" w:hAnsi="Times New Roman" w:cs="Times New Roman"/>
          <w:sz w:val="24"/>
          <w:szCs w:val="24"/>
        </w:rPr>
      </w:pPr>
      <w:r w:rsidRPr="00136A3B">
        <w:rPr>
          <w:rFonts w:ascii="Times New Roman" w:hAnsi="Times New Roman" w:cs="Times New Roman"/>
          <w:color w:val="000000"/>
          <w:sz w:val="24"/>
          <w:szCs w:val="24"/>
        </w:rPr>
        <w:t>На с</w:t>
      </w:r>
      <w:r w:rsidR="00957C40" w:rsidRPr="00136A3B">
        <w:rPr>
          <w:rFonts w:ascii="Times New Roman" w:hAnsi="Times New Roman" w:cs="Times New Roman"/>
          <w:color w:val="000000"/>
          <w:sz w:val="24"/>
          <w:szCs w:val="24"/>
        </w:rPr>
        <w:t>амом крају расправе о појави светих</w:t>
      </w:r>
      <w:r w:rsidRPr="00136A3B">
        <w:rPr>
          <w:rFonts w:ascii="Times New Roman" w:hAnsi="Times New Roman" w:cs="Times New Roman"/>
          <w:color w:val="000000"/>
          <w:sz w:val="24"/>
          <w:szCs w:val="24"/>
        </w:rPr>
        <w:t xml:space="preserve"> ратника у хришћанској иконографији</w:t>
      </w:r>
      <w:r w:rsidR="00E834E3" w:rsidRPr="00136A3B">
        <w:rPr>
          <w:rFonts w:ascii="Times New Roman" w:hAnsi="Times New Roman" w:cs="Times New Roman"/>
          <w:color w:val="000000"/>
          <w:sz w:val="24"/>
          <w:szCs w:val="24"/>
        </w:rPr>
        <w:t>, са посебним освртом на</w:t>
      </w:r>
      <w:r w:rsidR="00E834E3" w:rsidRPr="00136A3B">
        <w:rPr>
          <w:rFonts w:ascii="Times New Roman" w:hAnsi="Times New Roman"/>
          <w:sz w:val="24"/>
          <w:szCs w:val="24"/>
          <w:lang w:val="sr-Cyrl-CS"/>
        </w:rPr>
        <w:t xml:space="preserve"> истакнуту заштитничку</w:t>
      </w:r>
      <w:r w:rsidR="00957C40" w:rsidRPr="00136A3B">
        <w:rPr>
          <w:rFonts w:ascii="Times New Roman" w:hAnsi="Times New Roman"/>
          <w:sz w:val="24"/>
          <w:szCs w:val="24"/>
          <w:lang w:val="sr-Cyrl-CS"/>
        </w:rPr>
        <w:t xml:space="preserve"> </w:t>
      </w:r>
      <w:r w:rsidR="00E834E3" w:rsidRPr="00136A3B">
        <w:rPr>
          <w:rFonts w:ascii="Times New Roman" w:hAnsi="Times New Roman"/>
          <w:sz w:val="24"/>
          <w:szCs w:val="24"/>
          <w:lang w:val="sr-Cyrl-CS"/>
        </w:rPr>
        <w:t xml:space="preserve">улогу светог Георгија, светог Димитрија, светог Прокопија и светог Кнеза Лазара, у Српској православној цркви </w:t>
      </w:r>
      <w:r w:rsidR="00957C40" w:rsidRPr="00136A3B">
        <w:rPr>
          <w:rFonts w:ascii="Times New Roman" w:hAnsi="Times New Roman"/>
          <w:sz w:val="24"/>
          <w:szCs w:val="24"/>
          <w:lang w:val="sr-Cyrl-CS"/>
        </w:rPr>
        <w:t xml:space="preserve">је </w:t>
      </w:r>
      <w:r w:rsidR="00E834E3" w:rsidRPr="00136A3B">
        <w:rPr>
          <w:rFonts w:ascii="Times New Roman" w:hAnsi="Times New Roman"/>
          <w:sz w:val="24"/>
          <w:szCs w:val="24"/>
          <w:lang w:val="sr-Cyrl-CS"/>
        </w:rPr>
        <w:t>за установљење њихових култова утицала</w:t>
      </w:r>
      <w:r w:rsidR="00957C40" w:rsidRPr="00136A3B">
        <w:rPr>
          <w:rFonts w:ascii="Times New Roman" w:hAnsi="Times New Roman"/>
          <w:sz w:val="24"/>
          <w:szCs w:val="24"/>
          <w:lang w:val="sr-Cyrl-CS"/>
        </w:rPr>
        <w:t xml:space="preserve"> њихова </w:t>
      </w:r>
      <w:r w:rsidR="00E834E3" w:rsidRPr="00136A3B">
        <w:rPr>
          <w:rFonts w:ascii="Times New Roman" w:hAnsi="Times New Roman"/>
          <w:sz w:val="24"/>
          <w:szCs w:val="24"/>
          <w:lang w:val="sr-Cyrl-CS"/>
        </w:rPr>
        <w:t>светост живота, сила вере, милосрдност, разумно ревновање, саможртвовање за ближње, богоугодна дела и друге одлике.</w:t>
      </w:r>
      <w:r w:rsidR="00136A3B" w:rsidRPr="00136A3B">
        <w:rPr>
          <w:rFonts w:ascii="Times New Roman" w:eastAsia="Times New Roman" w:hAnsi="Times New Roman" w:cs="Times New Roman"/>
          <w:sz w:val="24"/>
          <w:szCs w:val="24"/>
        </w:rPr>
        <w:t xml:space="preserve"> </w:t>
      </w:r>
      <w:proofErr w:type="gramStart"/>
      <w:r w:rsidR="00136A3B">
        <w:rPr>
          <w:rFonts w:ascii="Times New Roman" w:eastAsia="Times New Roman" w:hAnsi="Times New Roman" w:cs="Times New Roman"/>
          <w:sz w:val="24"/>
          <w:szCs w:val="24"/>
        </w:rPr>
        <w:t>Самосталне представе највећих чуда светих ратника углавном су биле резервисане за фасадну страну централног улаза храма или припрате, јер је веровање у њих представљало поред главне морализаторске тематике и моћну заштиту од зла и недаћа свих врста.</w:t>
      </w:r>
      <w:proofErr w:type="gramEnd"/>
    </w:p>
    <w:p w:rsidR="00420962" w:rsidRDefault="00420962" w:rsidP="00EA1989">
      <w:pPr>
        <w:pStyle w:val="normal0"/>
        <w:pBdr>
          <w:top w:val="nil"/>
          <w:left w:val="nil"/>
          <w:bottom w:val="nil"/>
          <w:right w:val="nil"/>
          <w:between w:val="nil"/>
        </w:pBdr>
        <w:spacing w:after="0" w:line="360" w:lineRule="auto"/>
        <w:jc w:val="both"/>
        <w:rPr>
          <w:rFonts w:ascii="Times New Roman" w:hAnsi="Times New Roman"/>
          <w:sz w:val="24"/>
          <w:szCs w:val="24"/>
          <w:lang w:val="sr-Cyrl-CS"/>
        </w:rPr>
      </w:pPr>
    </w:p>
    <w:p w:rsidR="00420962" w:rsidRDefault="00420962" w:rsidP="00EA1989">
      <w:pPr>
        <w:pStyle w:val="normal0"/>
        <w:pBdr>
          <w:top w:val="nil"/>
          <w:left w:val="nil"/>
          <w:bottom w:val="nil"/>
          <w:right w:val="nil"/>
          <w:between w:val="nil"/>
        </w:pBdr>
        <w:spacing w:after="0" w:line="360" w:lineRule="auto"/>
        <w:jc w:val="both"/>
        <w:rPr>
          <w:rFonts w:ascii="Times New Roman" w:hAnsi="Times New Roman"/>
          <w:sz w:val="24"/>
          <w:szCs w:val="24"/>
          <w:lang w:val="sr-Cyrl-CS"/>
        </w:rPr>
      </w:pPr>
    </w:p>
    <w:p w:rsidR="00136A3B" w:rsidRDefault="00136A3B" w:rsidP="00EA1989">
      <w:pPr>
        <w:pStyle w:val="normal0"/>
        <w:pBdr>
          <w:top w:val="nil"/>
          <w:left w:val="nil"/>
          <w:bottom w:val="nil"/>
          <w:right w:val="nil"/>
          <w:between w:val="nil"/>
        </w:pBdr>
        <w:spacing w:after="0" w:line="360" w:lineRule="auto"/>
        <w:jc w:val="both"/>
        <w:rPr>
          <w:rFonts w:ascii="Times New Roman" w:hAnsi="Times New Roman"/>
          <w:sz w:val="24"/>
          <w:szCs w:val="24"/>
          <w:lang w:val="sr-Cyrl-CS"/>
        </w:rPr>
      </w:pPr>
    </w:p>
    <w:p w:rsidR="00136A3B" w:rsidRDefault="00136A3B" w:rsidP="00EA1989">
      <w:pPr>
        <w:pStyle w:val="normal0"/>
        <w:pBdr>
          <w:top w:val="nil"/>
          <w:left w:val="nil"/>
          <w:bottom w:val="nil"/>
          <w:right w:val="nil"/>
          <w:between w:val="nil"/>
        </w:pBdr>
        <w:spacing w:after="0" w:line="360" w:lineRule="auto"/>
        <w:jc w:val="both"/>
        <w:rPr>
          <w:rFonts w:ascii="Times New Roman" w:hAnsi="Times New Roman" w:cs="Times New Roman"/>
          <w:i/>
          <w:color w:val="000000"/>
          <w:sz w:val="24"/>
          <w:szCs w:val="24"/>
        </w:rPr>
      </w:pPr>
      <w:proofErr w:type="gramStart"/>
      <w:r w:rsidRPr="00136A3B">
        <w:rPr>
          <w:rFonts w:ascii="Times New Roman" w:eastAsia="Times New Roman" w:hAnsi="Times New Roman" w:cs="Times New Roman"/>
          <w:color w:val="000000"/>
          <w:sz w:val="24"/>
          <w:szCs w:val="24"/>
        </w:rPr>
        <w:t>Међу Србе</w:t>
      </w:r>
      <w:r w:rsidR="00071EEE">
        <w:rPr>
          <w:rFonts w:ascii="Times New Roman" w:eastAsia="Times New Roman" w:hAnsi="Times New Roman" w:cs="Times New Roman"/>
          <w:color w:val="000000"/>
          <w:sz w:val="24"/>
          <w:szCs w:val="24"/>
        </w:rPr>
        <w:t xml:space="preserve"> се, такође, </w:t>
      </w:r>
      <w:r w:rsidR="0016309C">
        <w:rPr>
          <w:rStyle w:val="fontstyle01"/>
          <w:rFonts w:ascii="Times New Roman" w:hAnsi="Times New Roman"/>
        </w:rPr>
        <w:t>„</w:t>
      </w:r>
      <w:r w:rsidR="00071EEE">
        <w:rPr>
          <w:rFonts w:ascii="Times New Roman" w:eastAsia="Times New Roman" w:hAnsi="Times New Roman" w:cs="Times New Roman"/>
          <w:color w:val="000000"/>
          <w:sz w:val="24"/>
          <w:szCs w:val="24"/>
        </w:rPr>
        <w:t>преселило</w:t>
      </w:r>
      <w:r w:rsidR="0016309C">
        <w:rPr>
          <w:rStyle w:val="fontstyle01"/>
          <w:rFonts w:ascii="Times New Roman" w:hAnsi="Times New Roman"/>
        </w:rPr>
        <w:t>”</w:t>
      </w:r>
      <w:r w:rsidR="00071EEE">
        <w:rPr>
          <w:rFonts w:ascii="Times New Roman" w:eastAsia="Times New Roman" w:hAnsi="Times New Roman" w:cs="Times New Roman"/>
          <w:color w:val="000000"/>
          <w:sz w:val="24"/>
          <w:szCs w:val="24"/>
        </w:rPr>
        <w:t xml:space="preserve"> веровањ</w:t>
      </w:r>
      <w:r w:rsidRPr="00136A3B">
        <w:rPr>
          <w:rFonts w:ascii="Times New Roman" w:eastAsia="Times New Roman" w:hAnsi="Times New Roman" w:cs="Times New Roman"/>
          <w:color w:val="000000"/>
          <w:sz w:val="24"/>
          <w:szCs w:val="24"/>
        </w:rPr>
        <w:t>е Византинаца у светитеље ратника</w:t>
      </w:r>
      <w:r w:rsidRPr="00136A3B">
        <w:rPr>
          <w:rFonts w:ascii="Times New Roman" w:eastAsia="Times New Roman" w:hAnsi="Times New Roman" w:cs="Times New Roman"/>
          <w:color w:val="000000"/>
          <w:sz w:val="24"/>
          <w:szCs w:val="24"/>
        </w:rPr>
        <w:br/>
        <w:t>као помоћни</w:t>
      </w:r>
      <w:r>
        <w:rPr>
          <w:rFonts w:ascii="Times New Roman" w:eastAsia="Times New Roman" w:hAnsi="Times New Roman" w:cs="Times New Roman"/>
          <w:color w:val="000000"/>
          <w:sz w:val="24"/>
          <w:szCs w:val="24"/>
        </w:rPr>
        <w:t>ке и заштитнике у биткама.</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Немањ</w:t>
      </w:r>
      <w:r w:rsidRPr="00136A3B">
        <w:rPr>
          <w:rFonts w:ascii="Times New Roman" w:eastAsia="Times New Roman" w:hAnsi="Times New Roman" w:cs="Times New Roman"/>
          <w:color w:val="000000"/>
          <w:sz w:val="24"/>
          <w:szCs w:val="24"/>
        </w:rPr>
        <w:t>ини биографи, Стефан Првовенчани и</w:t>
      </w:r>
      <w:r w:rsidRPr="00136A3B">
        <w:rPr>
          <w:rFonts w:ascii="Times New Roman" w:eastAsia="Times New Roman" w:hAnsi="Times New Roman" w:cs="Times New Roman"/>
          <w:color w:val="000000"/>
          <w:sz w:val="24"/>
          <w:szCs w:val="24"/>
        </w:rPr>
        <w:br/>
        <w:t>Доментијан, истичу заслуге св.</w:t>
      </w:r>
      <w:proofErr w:type="gramEnd"/>
      <w:r w:rsidRPr="00136A3B">
        <w:rPr>
          <w:rFonts w:ascii="Times New Roman" w:eastAsia="Times New Roman" w:hAnsi="Times New Roman" w:cs="Times New Roman"/>
          <w:color w:val="000000"/>
          <w:sz w:val="24"/>
          <w:szCs w:val="24"/>
        </w:rPr>
        <w:t xml:space="preserve"> </w:t>
      </w:r>
      <w:proofErr w:type="gramStart"/>
      <w:r w:rsidR="00A93F53">
        <w:rPr>
          <w:rFonts w:ascii="Times New Roman" w:eastAsia="Times New Roman" w:hAnsi="Times New Roman" w:cs="Times New Roman"/>
          <w:color w:val="000000"/>
          <w:sz w:val="24"/>
          <w:szCs w:val="24"/>
        </w:rPr>
        <w:t>Ђорђа за избављењ</w:t>
      </w:r>
      <w:r>
        <w:rPr>
          <w:rFonts w:ascii="Times New Roman" w:eastAsia="Times New Roman" w:hAnsi="Times New Roman" w:cs="Times New Roman"/>
          <w:color w:val="000000"/>
          <w:sz w:val="24"/>
          <w:szCs w:val="24"/>
        </w:rPr>
        <w:t>е Стефана Немањ</w:t>
      </w:r>
      <w:r w:rsidRPr="00136A3B">
        <w:rPr>
          <w:rFonts w:ascii="Times New Roman" w:eastAsia="Times New Roman" w:hAnsi="Times New Roman" w:cs="Times New Roman"/>
          <w:color w:val="000000"/>
          <w:sz w:val="24"/>
          <w:szCs w:val="24"/>
        </w:rPr>
        <w:t>е из тамнице</w:t>
      </w:r>
      <w:r w:rsidR="00BD31F2">
        <w:rPr>
          <w:rFonts w:ascii="Times New Roman" w:eastAsia="Times New Roman" w:hAnsi="Times New Roman" w:cs="Times New Roman"/>
          <w:color w:val="000000"/>
          <w:sz w:val="24"/>
          <w:szCs w:val="24"/>
        </w:rPr>
        <w:t>,</w:t>
      </w:r>
      <w:r w:rsidRPr="00136A3B">
        <w:rPr>
          <w:rFonts w:ascii="Times New Roman" w:eastAsia="Times New Roman" w:hAnsi="Times New Roman" w:cs="Times New Roman"/>
          <w:color w:val="000000"/>
          <w:sz w:val="24"/>
          <w:szCs w:val="24"/>
        </w:rPr>
        <w:t xml:space="preserve"> у коју</w:t>
      </w:r>
      <w:r w:rsidRPr="00136A3B">
        <w:rPr>
          <w:rFonts w:ascii="Times New Roman" w:eastAsia="Times New Roman" w:hAnsi="Times New Roman" w:cs="Times New Roman"/>
          <w:color w:val="000000"/>
          <w:sz w:val="24"/>
          <w:szCs w:val="24"/>
        </w:rPr>
        <w:br/>
        <w:t>су га затворила браћа</w:t>
      </w:r>
      <w:r w:rsidR="00BD31F2">
        <w:rPr>
          <w:rFonts w:ascii="Times New Roman" w:eastAsia="Times New Roman" w:hAnsi="Times New Roman" w:cs="Times New Roman"/>
          <w:color w:val="000000"/>
          <w:sz w:val="24"/>
          <w:szCs w:val="24"/>
        </w:rPr>
        <w:t>,</w:t>
      </w:r>
      <w:r w:rsidRPr="00136A3B">
        <w:rPr>
          <w:rFonts w:ascii="Times New Roman" w:eastAsia="Times New Roman" w:hAnsi="Times New Roman" w:cs="Times New Roman"/>
          <w:color w:val="000000"/>
          <w:sz w:val="24"/>
          <w:szCs w:val="24"/>
        </w:rPr>
        <w:t xml:space="preserve"> и поми</w:t>
      </w:r>
      <w:r>
        <w:rPr>
          <w:rFonts w:ascii="Times New Roman" w:eastAsia="Times New Roman" w:hAnsi="Times New Roman" w:cs="Times New Roman"/>
          <w:color w:val="000000"/>
          <w:sz w:val="24"/>
          <w:szCs w:val="24"/>
        </w:rPr>
        <w:t>њ</w:t>
      </w:r>
      <w:r w:rsidRPr="00136A3B">
        <w:rPr>
          <w:rFonts w:ascii="Times New Roman" w:eastAsia="Times New Roman" w:hAnsi="Times New Roman" w:cs="Times New Roman"/>
          <w:color w:val="000000"/>
          <w:sz w:val="24"/>
          <w:szCs w:val="24"/>
        </w:rPr>
        <w:t>у допри</w:t>
      </w:r>
      <w:r>
        <w:rPr>
          <w:rFonts w:ascii="Times New Roman" w:eastAsia="Times New Roman" w:hAnsi="Times New Roman" w:cs="Times New Roman"/>
          <w:color w:val="000000"/>
          <w:sz w:val="24"/>
          <w:szCs w:val="24"/>
        </w:rPr>
        <w:t>нос светитеља у бици на Пантину.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Немањ</w:t>
      </w:r>
      <w:r w:rsidR="00BD31F2">
        <w:rPr>
          <w:rFonts w:ascii="Times New Roman" w:eastAsia="Times New Roman" w:hAnsi="Times New Roman" w:cs="Times New Roman"/>
          <w:color w:val="000000"/>
          <w:sz w:val="24"/>
          <w:szCs w:val="24"/>
        </w:rPr>
        <w:t xml:space="preserve">а је у знак </w:t>
      </w:r>
      <w:r w:rsidRPr="00136A3B">
        <w:rPr>
          <w:rFonts w:ascii="Times New Roman" w:eastAsia="Times New Roman" w:hAnsi="Times New Roman" w:cs="Times New Roman"/>
          <w:color w:val="000000"/>
          <w:sz w:val="24"/>
          <w:szCs w:val="24"/>
        </w:rPr>
        <w:t>захвалности подигао</w:t>
      </w:r>
      <w:r w:rsidR="00A93F53">
        <w:rPr>
          <w:rFonts w:ascii="Times New Roman" w:eastAsia="Times New Roman" w:hAnsi="Times New Roman" w:cs="Times New Roman"/>
          <w:color w:val="000000"/>
          <w:sz w:val="24"/>
          <w:szCs w:val="24"/>
        </w:rPr>
        <w:t>,</w:t>
      </w:r>
      <w:r w:rsidRPr="00136A3B">
        <w:rPr>
          <w:rFonts w:ascii="Times New Roman" w:eastAsia="Times New Roman" w:hAnsi="Times New Roman" w:cs="Times New Roman"/>
          <w:color w:val="000000"/>
          <w:sz w:val="24"/>
          <w:szCs w:val="24"/>
        </w:rPr>
        <w:t xml:space="preserve"> </w:t>
      </w:r>
      <w:r w:rsidR="004D351C">
        <w:rPr>
          <w:rFonts w:ascii="Times New Roman" w:eastAsia="Times New Roman" w:hAnsi="Times New Roman" w:cs="Times New Roman"/>
          <w:color w:val="000000"/>
          <w:sz w:val="24"/>
          <w:szCs w:val="24"/>
        </w:rPr>
        <w:t xml:space="preserve">у раду већ </w:t>
      </w:r>
      <w:r w:rsidRPr="00136A3B">
        <w:rPr>
          <w:rFonts w:ascii="Times New Roman" w:eastAsia="Times New Roman" w:hAnsi="Times New Roman" w:cs="Times New Roman"/>
          <w:color w:val="000000"/>
          <w:sz w:val="24"/>
          <w:szCs w:val="24"/>
        </w:rPr>
        <w:t>пом</w:t>
      </w:r>
      <w:r>
        <w:rPr>
          <w:rFonts w:ascii="Times New Roman" w:eastAsia="Times New Roman" w:hAnsi="Times New Roman" w:cs="Times New Roman"/>
          <w:color w:val="000000"/>
          <w:sz w:val="24"/>
          <w:szCs w:val="24"/>
        </w:rPr>
        <w:t>енуту</w:t>
      </w:r>
      <w:r w:rsidR="00A93F5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цркву Св. Ђорђа у Расу.</w:t>
      </w:r>
      <w:r w:rsidRPr="00136A3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Посредством св.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Симеона Немањ</w:t>
      </w:r>
      <w:r w:rsidRPr="00136A3B">
        <w:rPr>
          <w:rFonts w:ascii="Times New Roman" w:eastAsia="Times New Roman" w:hAnsi="Times New Roman" w:cs="Times New Roman"/>
          <w:color w:val="000000"/>
          <w:sz w:val="24"/>
          <w:szCs w:val="24"/>
        </w:rPr>
        <w:t>е св.</w:t>
      </w:r>
      <w:proofErr w:type="gramEnd"/>
      <w:r w:rsidRPr="00136A3B">
        <w:rPr>
          <w:rFonts w:ascii="Times New Roman" w:eastAsia="Times New Roman" w:hAnsi="Times New Roman" w:cs="Times New Roman"/>
          <w:color w:val="000000"/>
          <w:sz w:val="24"/>
          <w:szCs w:val="24"/>
        </w:rPr>
        <w:t xml:space="preserve"> Ђорђе помаже и Стефану Првовенчаном у бици против епирског вла</w:t>
      </w:r>
      <w:r w:rsidR="004D351C">
        <w:rPr>
          <w:rFonts w:ascii="Times New Roman" w:eastAsia="Times New Roman" w:hAnsi="Times New Roman" w:cs="Times New Roman"/>
          <w:color w:val="000000"/>
          <w:sz w:val="24"/>
          <w:szCs w:val="24"/>
        </w:rPr>
        <w:t xml:space="preserve">дара Михаила I Анђела. </w:t>
      </w:r>
      <w:r w:rsidR="00071EEE" w:rsidRPr="00071EEE">
        <w:rPr>
          <w:rFonts w:ascii="Times New Roman" w:hAnsi="Times New Roman" w:cs="Times New Roman"/>
          <w:color w:val="000000"/>
          <w:sz w:val="24"/>
          <w:szCs w:val="24"/>
        </w:rPr>
        <w:t>До праве експанзије култа светих ратника у средњовековној Србији долази тек у време краља Милутина. У то нас уверава живопис свих њ</w:t>
      </w:r>
      <w:r w:rsidR="00071EEE">
        <w:rPr>
          <w:rFonts w:ascii="Times New Roman" w:hAnsi="Times New Roman" w:cs="Times New Roman"/>
          <w:color w:val="000000"/>
          <w:sz w:val="24"/>
          <w:szCs w:val="24"/>
        </w:rPr>
        <w:t>е</w:t>
      </w:r>
      <w:r w:rsidR="00071EEE" w:rsidRPr="00071EEE">
        <w:rPr>
          <w:rFonts w:ascii="Times New Roman" w:hAnsi="Times New Roman" w:cs="Times New Roman"/>
          <w:color w:val="000000"/>
          <w:sz w:val="24"/>
          <w:szCs w:val="24"/>
        </w:rPr>
        <w:t>гових задужбина, од Богородице Љевишке, преко обновљене Жиче, Краљеве цркве у Студеници и Старог Нагоричина, Хиландара, Грача</w:t>
      </w:r>
      <w:r w:rsidR="00071EEE">
        <w:rPr>
          <w:rFonts w:ascii="Times New Roman" w:hAnsi="Times New Roman" w:cs="Times New Roman"/>
          <w:color w:val="000000"/>
          <w:sz w:val="24"/>
          <w:szCs w:val="24"/>
        </w:rPr>
        <w:t>нице и многих других чије зидове</w:t>
      </w:r>
      <w:r w:rsidR="00071EEE" w:rsidRPr="00071EEE">
        <w:rPr>
          <w:rFonts w:ascii="Times New Roman" w:hAnsi="Times New Roman" w:cs="Times New Roman"/>
          <w:color w:val="000000"/>
          <w:sz w:val="24"/>
          <w:szCs w:val="24"/>
        </w:rPr>
        <w:t xml:space="preserve"> красе представе све</w:t>
      </w:r>
      <w:r w:rsidR="00071EEE">
        <w:rPr>
          <w:rFonts w:ascii="Times New Roman" w:hAnsi="Times New Roman" w:cs="Times New Roman"/>
          <w:color w:val="000000"/>
          <w:sz w:val="24"/>
          <w:szCs w:val="24"/>
        </w:rPr>
        <w:t>т</w:t>
      </w:r>
      <w:r w:rsidR="00071EEE" w:rsidRPr="00071EEE">
        <w:rPr>
          <w:rFonts w:ascii="Times New Roman" w:hAnsi="Times New Roman" w:cs="Times New Roman"/>
          <w:color w:val="000000"/>
          <w:sz w:val="24"/>
          <w:szCs w:val="24"/>
        </w:rPr>
        <w:t>их ратника, у комплетној ратној опреми, у панциру и са оружјем у рукама.</w:t>
      </w:r>
      <w:r w:rsidR="00071EEE">
        <w:rPr>
          <w:color w:val="000000"/>
        </w:rPr>
        <w:t xml:space="preserve"> </w:t>
      </w:r>
      <w:r w:rsidR="004533A9" w:rsidRPr="004533A9">
        <w:rPr>
          <w:rFonts w:ascii="Times New Roman" w:hAnsi="Times New Roman" w:cs="Times New Roman"/>
          <w:color w:val="000000"/>
          <w:sz w:val="24"/>
          <w:szCs w:val="24"/>
        </w:rPr>
        <w:t>Ова</w:t>
      </w:r>
      <w:r w:rsidR="004533A9">
        <w:rPr>
          <w:rFonts w:ascii="Times New Roman" w:hAnsi="Times New Roman" w:cs="Times New Roman"/>
          <w:color w:val="000000"/>
          <w:sz w:val="24"/>
          <w:szCs w:val="24"/>
        </w:rPr>
        <w:t xml:space="preserve">ј принцип приказивања светих ратника остао је исти до данас. </w:t>
      </w:r>
    </w:p>
    <w:p w:rsidR="00725480" w:rsidRDefault="00725480" w:rsidP="00EA1989">
      <w:pPr>
        <w:pStyle w:val="normal0"/>
        <w:pBdr>
          <w:top w:val="nil"/>
          <w:left w:val="nil"/>
          <w:bottom w:val="nil"/>
          <w:right w:val="nil"/>
          <w:between w:val="nil"/>
        </w:pBdr>
        <w:spacing w:after="0" w:line="360" w:lineRule="auto"/>
        <w:jc w:val="both"/>
        <w:rPr>
          <w:rFonts w:ascii="Times New Roman" w:hAnsi="Times New Roman"/>
          <w:sz w:val="24"/>
          <w:szCs w:val="24"/>
          <w:lang w:val="sr-Cyrl-CS"/>
        </w:rPr>
      </w:pPr>
    </w:p>
    <w:p w:rsidR="00BD31F2" w:rsidRDefault="00420962" w:rsidP="00EA1989">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roofErr w:type="gramStart"/>
      <w:r w:rsidRPr="00420962">
        <w:rPr>
          <w:rFonts w:ascii="Times New Roman" w:hAnsi="Times New Roman" w:cs="Times New Roman"/>
          <w:color w:val="000000"/>
          <w:sz w:val="24"/>
        </w:rPr>
        <w:t>У смислу до сада изл</w:t>
      </w:r>
      <w:r w:rsidR="004533A9">
        <w:rPr>
          <w:rFonts w:ascii="Times New Roman" w:hAnsi="Times New Roman" w:cs="Times New Roman"/>
          <w:color w:val="000000"/>
          <w:sz w:val="24"/>
        </w:rPr>
        <w:t xml:space="preserve">оженог, закључујемо да средњовековна иконографија </w:t>
      </w:r>
      <w:r w:rsidR="00E73345">
        <w:rPr>
          <w:rFonts w:ascii="Times New Roman" w:hAnsi="Times New Roman" w:cs="Times New Roman"/>
          <w:color w:val="000000"/>
          <w:sz w:val="24"/>
        </w:rPr>
        <w:t xml:space="preserve">светих ратника </w:t>
      </w:r>
      <w:r w:rsidR="004533A9">
        <w:rPr>
          <w:rFonts w:ascii="Times New Roman" w:hAnsi="Times New Roman" w:cs="Times New Roman"/>
          <w:color w:val="000000"/>
          <w:sz w:val="24"/>
        </w:rPr>
        <w:t>у савременом ликовном тумачењу</w:t>
      </w:r>
      <w:r w:rsidR="00E73345">
        <w:rPr>
          <w:rFonts w:ascii="Times New Roman" w:hAnsi="Times New Roman" w:cs="Times New Roman"/>
          <w:color w:val="000000"/>
          <w:sz w:val="24"/>
        </w:rPr>
        <w:t>, почива на објављивању и сведочењу њихове светости коју су постигли својим трудом уз помоћ Божије благодети.</w:t>
      </w:r>
      <w:proofErr w:type="gramEnd"/>
      <w:r w:rsidR="00E73345">
        <w:rPr>
          <w:rFonts w:ascii="Times New Roman" w:hAnsi="Times New Roman" w:cs="Times New Roman"/>
          <w:color w:val="000000"/>
          <w:sz w:val="24"/>
        </w:rPr>
        <w:t xml:space="preserve"> </w:t>
      </w:r>
    </w:p>
    <w:p w:rsidR="00BD31F2" w:rsidRDefault="00BD31F2" w:rsidP="00EA1989">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
    <w:p w:rsidR="00A93F53" w:rsidRPr="0016309C" w:rsidRDefault="00E73345" w:rsidP="00EA1989">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r>
        <w:rPr>
          <w:rFonts w:ascii="Times New Roman" w:hAnsi="Times New Roman" w:cs="Times New Roman"/>
          <w:color w:val="000000"/>
          <w:sz w:val="24"/>
        </w:rPr>
        <w:t>Као што смо поједин</w:t>
      </w:r>
      <w:r w:rsidR="00A93F53">
        <w:rPr>
          <w:rFonts w:ascii="Times New Roman" w:hAnsi="Times New Roman" w:cs="Times New Roman"/>
          <w:color w:val="000000"/>
          <w:sz w:val="24"/>
        </w:rPr>
        <w:t xml:space="preserve">а поглавља у раду започињали </w:t>
      </w:r>
      <w:r>
        <w:rPr>
          <w:rFonts w:ascii="Times New Roman" w:hAnsi="Times New Roman" w:cs="Times New Roman"/>
          <w:color w:val="000000"/>
          <w:sz w:val="24"/>
        </w:rPr>
        <w:t xml:space="preserve">речима Патријарха Павла, тако ћемо </w:t>
      </w:r>
      <w:r w:rsidR="00BF6733">
        <w:rPr>
          <w:rFonts w:ascii="Times New Roman" w:hAnsi="Times New Roman" w:cs="Times New Roman"/>
          <w:color w:val="000000"/>
          <w:sz w:val="24"/>
        </w:rPr>
        <w:t xml:space="preserve">наше истраживање о светим ратницима </w:t>
      </w:r>
      <w:r>
        <w:rPr>
          <w:rFonts w:ascii="Times New Roman" w:hAnsi="Times New Roman" w:cs="Times New Roman"/>
          <w:color w:val="000000"/>
          <w:sz w:val="24"/>
        </w:rPr>
        <w:t>завршити</w:t>
      </w:r>
      <w:r w:rsidR="00BF6733">
        <w:rPr>
          <w:rFonts w:ascii="Times New Roman" w:hAnsi="Times New Roman" w:cs="Times New Roman"/>
          <w:color w:val="000000"/>
          <w:sz w:val="24"/>
        </w:rPr>
        <w:t xml:space="preserve"> његовим речима о светом кнезу Лазару</w:t>
      </w:r>
      <w:r>
        <w:rPr>
          <w:rFonts w:ascii="Times New Roman" w:hAnsi="Times New Roman" w:cs="Times New Roman"/>
          <w:color w:val="000000"/>
          <w:sz w:val="24"/>
        </w:rPr>
        <w:t xml:space="preserve">: </w:t>
      </w:r>
      <w:r w:rsidR="0016309C">
        <w:rPr>
          <w:rStyle w:val="fontstyle01"/>
          <w:rFonts w:ascii="Times New Roman" w:hAnsi="Times New Roman"/>
        </w:rPr>
        <w:t>„</w:t>
      </w:r>
      <w:r w:rsidR="00BF6733" w:rsidRPr="0016309C">
        <w:rPr>
          <w:rFonts w:ascii="Times New Roman" w:hAnsi="Times New Roman" w:cs="Times New Roman"/>
          <w:color w:val="000000"/>
          <w:sz w:val="24"/>
        </w:rPr>
        <w:t xml:space="preserve">Црква не сматра да је он свет и мученик само зато што је био вођа хришћана против нехришћана, и борац за слободу против завојевача. </w:t>
      </w:r>
      <w:proofErr w:type="gramStart"/>
      <w:r w:rsidR="00BF6733" w:rsidRPr="0016309C">
        <w:rPr>
          <w:rFonts w:ascii="Times New Roman" w:hAnsi="Times New Roman" w:cs="Times New Roman"/>
          <w:color w:val="000000"/>
          <w:sz w:val="24"/>
        </w:rPr>
        <w:t>Него зато што је он свети став имао и пре борбе.</w:t>
      </w:r>
      <w:proofErr w:type="gramEnd"/>
    </w:p>
    <w:p w:rsidR="004533A9" w:rsidRPr="0016309C" w:rsidRDefault="00BF6733" w:rsidP="00BD31F2">
      <w:pPr>
        <w:pStyle w:val="normal0"/>
        <w:pBdr>
          <w:top w:val="nil"/>
          <w:left w:val="nil"/>
          <w:bottom w:val="nil"/>
          <w:right w:val="nil"/>
          <w:between w:val="nil"/>
        </w:pBdr>
        <w:spacing w:after="0" w:line="360" w:lineRule="auto"/>
        <w:jc w:val="center"/>
        <w:rPr>
          <w:rFonts w:ascii="Times New Roman" w:hAnsi="Times New Roman" w:cs="Times New Roman"/>
          <w:color w:val="000000"/>
          <w:sz w:val="24"/>
        </w:rPr>
      </w:pPr>
      <w:proofErr w:type="gramStart"/>
      <w:r w:rsidRPr="0016309C">
        <w:rPr>
          <w:rFonts w:ascii="Times New Roman" w:hAnsi="Times New Roman" w:cs="Times New Roman"/>
          <w:color w:val="000000"/>
          <w:sz w:val="24"/>
        </w:rPr>
        <w:t>Борба је његову светост</w:t>
      </w:r>
      <w:r w:rsidR="0016309C">
        <w:rPr>
          <w:rFonts w:ascii="Times New Roman" w:hAnsi="Times New Roman" w:cs="Times New Roman"/>
          <w:color w:val="000000"/>
          <w:sz w:val="24"/>
        </w:rPr>
        <w:t xml:space="preserve"> и свети живот само запечатила.</w:t>
      </w:r>
      <w:r w:rsidR="0016309C">
        <w:rPr>
          <w:rStyle w:val="fontstyle01"/>
          <w:rFonts w:ascii="Times New Roman" w:hAnsi="Times New Roman"/>
        </w:rPr>
        <w:t>”</w:t>
      </w:r>
      <w:proofErr w:type="gramEnd"/>
      <w:r w:rsidRPr="0016309C">
        <w:rPr>
          <w:rStyle w:val="FootnoteReference"/>
          <w:rFonts w:ascii="Times New Roman" w:hAnsi="Times New Roman" w:cs="Times New Roman"/>
          <w:color w:val="000000"/>
          <w:sz w:val="24"/>
        </w:rPr>
        <w:footnoteReference w:id="83"/>
      </w:r>
    </w:p>
    <w:p w:rsidR="00BA160D" w:rsidRDefault="004533A9" w:rsidP="00BD31F2">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
    <w:p w:rsidR="00725480" w:rsidRDefault="00725480" w:rsidP="00BD31F2">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
    <w:p w:rsidR="00725480" w:rsidRDefault="00725480" w:rsidP="00BD31F2">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
    <w:p w:rsidR="00725480" w:rsidRDefault="00725480" w:rsidP="00BD31F2">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
    <w:p w:rsidR="00BD31F2" w:rsidRDefault="00BD31F2" w:rsidP="00BD31F2">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
    <w:p w:rsidR="006B3343" w:rsidRDefault="006B3343" w:rsidP="00BD31F2">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
    <w:p w:rsidR="00BE0665" w:rsidRPr="006B3343" w:rsidRDefault="00BE0665" w:rsidP="00BD31F2">
      <w:pPr>
        <w:pStyle w:val="normal0"/>
        <w:pBdr>
          <w:top w:val="nil"/>
          <w:left w:val="nil"/>
          <w:bottom w:val="nil"/>
          <w:right w:val="nil"/>
          <w:between w:val="nil"/>
        </w:pBdr>
        <w:spacing w:after="0" w:line="360" w:lineRule="auto"/>
        <w:jc w:val="both"/>
        <w:rPr>
          <w:rFonts w:ascii="Times New Roman" w:hAnsi="Times New Roman" w:cs="Times New Roman"/>
          <w:color w:val="000000"/>
          <w:sz w:val="24"/>
        </w:rPr>
      </w:pPr>
    </w:p>
    <w:p w:rsidR="00BA160D" w:rsidRDefault="008A16BA">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ЛИТЕРАТУРА:</w:t>
      </w:r>
    </w:p>
    <w:p w:rsidR="00BA160D" w:rsidRDefault="00BA160D">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905392" w:rsidRDefault="00E96349" w:rsidP="00905392">
      <w:pPr>
        <w:pStyle w:val="FootnoteText"/>
        <w:numPr>
          <w:ilvl w:val="0"/>
          <w:numId w:val="5"/>
        </w:numPr>
        <w:rPr>
          <w:rFonts w:ascii="Times New Roman" w:hAnsi="Times New Roman" w:cs="Times New Roman"/>
          <w:sz w:val="24"/>
          <w:szCs w:val="24"/>
        </w:rPr>
      </w:pPr>
      <w:r>
        <w:rPr>
          <w:rFonts w:ascii="Times New Roman" w:hAnsi="Times New Roman" w:cs="Times New Roman"/>
          <w:sz w:val="24"/>
          <w:szCs w:val="24"/>
        </w:rPr>
        <w:t>Арсенијевић</w:t>
      </w:r>
      <w:r w:rsidR="00774C61">
        <w:rPr>
          <w:rFonts w:ascii="Times New Roman" w:hAnsi="Times New Roman" w:cs="Times New Roman"/>
          <w:sz w:val="24"/>
          <w:szCs w:val="24"/>
        </w:rPr>
        <w:t>,</w:t>
      </w:r>
      <w:r>
        <w:rPr>
          <w:rFonts w:ascii="Times New Roman" w:hAnsi="Times New Roman" w:cs="Times New Roman"/>
          <w:sz w:val="24"/>
          <w:szCs w:val="24"/>
        </w:rPr>
        <w:t xml:space="preserve"> Матеј.</w:t>
      </w:r>
      <w:r w:rsidR="00905392" w:rsidRPr="00DE4523">
        <w:rPr>
          <w:rFonts w:ascii="Times New Roman" w:hAnsi="Times New Roman" w:cs="Times New Roman"/>
          <w:sz w:val="24"/>
          <w:szCs w:val="24"/>
        </w:rPr>
        <w:t xml:space="preserve"> </w:t>
      </w:r>
      <w:r w:rsidR="00905392" w:rsidRPr="00E96349">
        <w:rPr>
          <w:rFonts w:ascii="Times New Roman" w:hAnsi="Times New Roman" w:cs="Times New Roman"/>
          <w:i/>
          <w:sz w:val="24"/>
          <w:szCs w:val="24"/>
        </w:rPr>
        <w:t>Православље и рат</w:t>
      </w:r>
      <w:r>
        <w:rPr>
          <w:rFonts w:ascii="Times New Roman" w:hAnsi="Times New Roman" w:cs="Times New Roman"/>
          <w:sz w:val="24"/>
          <w:szCs w:val="24"/>
        </w:rPr>
        <w:t>.</w:t>
      </w:r>
      <w:r w:rsidR="00905392" w:rsidRPr="00DE4523">
        <w:rPr>
          <w:rFonts w:ascii="Times New Roman" w:hAnsi="Times New Roman" w:cs="Times New Roman"/>
          <w:sz w:val="24"/>
          <w:szCs w:val="24"/>
        </w:rPr>
        <w:t xml:space="preserve"> Ц</w:t>
      </w:r>
      <w:r w:rsidR="00CB0336">
        <w:rPr>
          <w:rFonts w:ascii="Times New Roman" w:hAnsi="Times New Roman" w:cs="Times New Roman"/>
          <w:sz w:val="24"/>
          <w:szCs w:val="24"/>
        </w:rPr>
        <w:t>етиње: Светигора, 1996.</w:t>
      </w:r>
      <w:r w:rsidR="00905392" w:rsidRPr="00DE4523">
        <w:rPr>
          <w:rFonts w:ascii="Times New Roman" w:hAnsi="Times New Roman" w:cs="Times New Roman"/>
          <w:sz w:val="24"/>
          <w:szCs w:val="24"/>
        </w:rPr>
        <w:t xml:space="preserve"> </w:t>
      </w:r>
    </w:p>
    <w:p w:rsidR="006C27E0" w:rsidRPr="00905392" w:rsidRDefault="006C27E0" w:rsidP="006C27E0">
      <w:pPr>
        <w:pStyle w:val="FootnoteText"/>
        <w:ind w:left="644"/>
        <w:rPr>
          <w:rFonts w:ascii="Times New Roman" w:hAnsi="Times New Roman" w:cs="Times New Roman"/>
          <w:sz w:val="24"/>
          <w:szCs w:val="24"/>
        </w:rPr>
      </w:pPr>
    </w:p>
    <w:p w:rsidR="00905392" w:rsidRPr="00DE4523" w:rsidRDefault="00905392" w:rsidP="00905392">
      <w:pPr>
        <w:pStyle w:val="FootnoteText"/>
        <w:ind w:left="644"/>
        <w:rPr>
          <w:rFonts w:ascii="Times New Roman" w:hAnsi="Times New Roman" w:cs="Times New Roman"/>
          <w:sz w:val="24"/>
          <w:szCs w:val="24"/>
        </w:rPr>
      </w:pPr>
    </w:p>
    <w:p w:rsidR="00CB0336" w:rsidRDefault="00F87E19" w:rsidP="00CB0336">
      <w:pPr>
        <w:pStyle w:val="ListParagraph"/>
        <w:numPr>
          <w:ilvl w:val="0"/>
          <w:numId w:val="5"/>
        </w:num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Васиљевић, Марија</w:t>
      </w:r>
      <w:r w:rsidR="00E96349">
        <w:rPr>
          <w:rFonts w:ascii="Times New Roman" w:eastAsia="Times New Roman" w:hAnsi="Times New Roman" w:cs="Times New Roman"/>
          <w:color w:val="222222"/>
          <w:sz w:val="24"/>
          <w:szCs w:val="24"/>
        </w:rPr>
        <w:t>.</w:t>
      </w:r>
      <w:r w:rsidR="00CB0336" w:rsidRPr="00CB0336">
        <w:rPr>
          <w:rFonts w:ascii="Times New Roman" w:eastAsia="Times New Roman" w:hAnsi="Times New Roman" w:cs="Times New Roman"/>
          <w:color w:val="222222"/>
          <w:sz w:val="24"/>
          <w:szCs w:val="24"/>
        </w:rPr>
        <w:t> </w:t>
      </w:r>
      <w:r w:rsidR="00CB0336" w:rsidRPr="00CB0336">
        <w:rPr>
          <w:rFonts w:ascii="Times New Roman" w:eastAsia="Times New Roman" w:hAnsi="Times New Roman" w:cs="Times New Roman"/>
          <w:i/>
          <w:iCs/>
          <w:color w:val="222222"/>
          <w:sz w:val="24"/>
          <w:szCs w:val="24"/>
        </w:rPr>
        <w:t>Култови светих на централном Балкану у време османских освајања.</w:t>
      </w:r>
      <w:r w:rsidR="00CB0336" w:rsidRPr="00CB0336">
        <w:rPr>
          <w:rFonts w:ascii="Times New Roman" w:eastAsia="Times New Roman" w:hAnsi="Times New Roman" w:cs="Times New Roman"/>
          <w:color w:val="222222"/>
          <w:sz w:val="24"/>
          <w:szCs w:val="24"/>
        </w:rPr>
        <w:t> Београд: Балканолошки институт САНУ, 2021.</w:t>
      </w:r>
    </w:p>
    <w:p w:rsidR="006C27E0" w:rsidRPr="00CB0336" w:rsidRDefault="006C27E0" w:rsidP="006C27E0">
      <w:pPr>
        <w:pStyle w:val="ListParagraph"/>
        <w:shd w:val="clear" w:color="auto" w:fill="FFFFFF"/>
        <w:spacing w:after="0"/>
        <w:ind w:left="644"/>
        <w:rPr>
          <w:rFonts w:ascii="Times New Roman" w:eastAsia="Times New Roman" w:hAnsi="Times New Roman" w:cs="Times New Roman"/>
          <w:color w:val="222222"/>
          <w:sz w:val="24"/>
          <w:szCs w:val="24"/>
        </w:rPr>
      </w:pPr>
    </w:p>
    <w:p w:rsidR="00905392" w:rsidRPr="005B1CDB" w:rsidRDefault="00905392" w:rsidP="00905392">
      <w:pPr>
        <w:pStyle w:val="normal0"/>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p>
    <w:p w:rsidR="006B4542" w:rsidRDefault="00E96349"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Велимировић</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Николај.</w:t>
      </w:r>
      <w:r w:rsidR="006B4542">
        <w:rPr>
          <w:rFonts w:ascii="Times New Roman" w:eastAsia="Times New Roman" w:hAnsi="Times New Roman" w:cs="Times New Roman"/>
          <w:color w:val="000000"/>
          <w:sz w:val="24"/>
          <w:szCs w:val="24"/>
        </w:rPr>
        <w:t xml:space="preserve"> </w:t>
      </w:r>
      <w:r w:rsidR="006B4542">
        <w:rPr>
          <w:rFonts w:ascii="Times New Roman" w:eastAsia="Times New Roman" w:hAnsi="Times New Roman" w:cs="Times New Roman"/>
          <w:i/>
          <w:color w:val="000000"/>
          <w:sz w:val="24"/>
          <w:szCs w:val="24"/>
        </w:rPr>
        <w:t>Охридски пролог</w:t>
      </w:r>
      <w:r w:rsidR="00CB0336">
        <w:rPr>
          <w:rFonts w:ascii="Times New Roman" w:eastAsia="Times New Roman" w:hAnsi="Times New Roman" w:cs="Times New Roman"/>
          <w:color w:val="000000"/>
          <w:sz w:val="24"/>
          <w:szCs w:val="24"/>
        </w:rPr>
        <w:t xml:space="preserve">. </w:t>
      </w:r>
      <w:r w:rsidR="006B4542">
        <w:rPr>
          <w:rFonts w:ascii="Times New Roman" w:eastAsia="Times New Roman" w:hAnsi="Times New Roman" w:cs="Times New Roman"/>
          <w:color w:val="000000"/>
          <w:sz w:val="24"/>
          <w:szCs w:val="24"/>
        </w:rPr>
        <w:t>Шабац: Глас цркве,</w:t>
      </w:r>
      <w:r w:rsidR="00CB0336">
        <w:rPr>
          <w:rFonts w:ascii="Times New Roman" w:eastAsia="Times New Roman" w:hAnsi="Times New Roman" w:cs="Times New Roman"/>
          <w:color w:val="000000"/>
          <w:sz w:val="24"/>
          <w:szCs w:val="24"/>
        </w:rPr>
        <w:t xml:space="preserve"> 1991.</w:t>
      </w:r>
    </w:p>
    <w:p w:rsidR="006C27E0" w:rsidRPr="006B4542" w:rsidRDefault="006C27E0" w:rsidP="006C27E0">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6B4542" w:rsidRDefault="006B4542" w:rsidP="006B4542">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B4542" w:rsidRDefault="00E96349" w:rsidP="006B4542">
      <w:pPr>
        <w:pStyle w:val="norm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Вујаклија</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Милан.</w:t>
      </w:r>
      <w:r w:rsidR="006B4542" w:rsidRPr="00465B41">
        <w:rPr>
          <w:rFonts w:ascii="Times New Roman" w:eastAsia="Times New Roman" w:hAnsi="Times New Roman" w:cs="Times New Roman"/>
          <w:color w:val="000000"/>
          <w:sz w:val="24"/>
          <w:szCs w:val="24"/>
        </w:rPr>
        <w:t xml:space="preserve"> </w:t>
      </w:r>
      <w:r w:rsidR="006B4542" w:rsidRPr="00465B41">
        <w:rPr>
          <w:rFonts w:ascii="Times New Roman" w:eastAsia="Times New Roman" w:hAnsi="Times New Roman" w:cs="Times New Roman"/>
          <w:i/>
          <w:color w:val="000000"/>
          <w:sz w:val="24"/>
          <w:szCs w:val="24"/>
        </w:rPr>
        <w:t>Лексикон страних речи и израза</w:t>
      </w:r>
      <w:r w:rsidR="00CB0336">
        <w:rPr>
          <w:rFonts w:ascii="Times New Roman" w:eastAsia="Times New Roman" w:hAnsi="Times New Roman" w:cs="Times New Roman"/>
          <w:color w:val="000000"/>
          <w:sz w:val="24"/>
          <w:szCs w:val="24"/>
        </w:rPr>
        <w:t xml:space="preserve">. </w:t>
      </w:r>
      <w:r w:rsidR="006B4542" w:rsidRPr="00465B41">
        <w:rPr>
          <w:rFonts w:ascii="Times New Roman" w:eastAsia="Times New Roman" w:hAnsi="Times New Roman" w:cs="Times New Roman"/>
          <w:color w:val="000000"/>
          <w:sz w:val="24"/>
          <w:szCs w:val="24"/>
        </w:rPr>
        <w:t>Беог</w:t>
      </w:r>
      <w:r w:rsidR="00CB0336">
        <w:rPr>
          <w:rFonts w:ascii="Times New Roman" w:eastAsia="Times New Roman" w:hAnsi="Times New Roman" w:cs="Times New Roman"/>
          <w:color w:val="000000"/>
          <w:sz w:val="24"/>
          <w:szCs w:val="24"/>
        </w:rPr>
        <w:t>рад: Просвета, 1975.</w:t>
      </w:r>
    </w:p>
    <w:p w:rsidR="006C27E0" w:rsidRPr="006B4542" w:rsidRDefault="006C27E0" w:rsidP="006C27E0">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6B4542" w:rsidRPr="00465B41" w:rsidRDefault="006B4542" w:rsidP="006B4542">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C27E0" w:rsidRDefault="006B4542"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sidRPr="00DE4523">
        <w:rPr>
          <w:rFonts w:ascii="Times New Roman" w:eastAsia="Times New Roman" w:hAnsi="Times New Roman" w:cs="Times New Roman"/>
          <w:color w:val="000000"/>
          <w:sz w:val="24"/>
          <w:szCs w:val="24"/>
        </w:rPr>
        <w:t>Гроздић</w:t>
      </w:r>
      <w:r w:rsidR="00774C61">
        <w:rPr>
          <w:rFonts w:ascii="Times New Roman" w:eastAsia="Times New Roman" w:hAnsi="Times New Roman" w:cs="Times New Roman"/>
          <w:color w:val="000000"/>
          <w:sz w:val="24"/>
          <w:szCs w:val="24"/>
        </w:rPr>
        <w:t>,</w:t>
      </w:r>
      <w:r w:rsidRPr="00DE4523">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 xml:space="preserve"> </w:t>
      </w:r>
      <w:r w:rsidR="00E96349">
        <w:rPr>
          <w:rFonts w:ascii="Times New Roman" w:eastAsia="Times New Roman" w:hAnsi="Times New Roman" w:cs="Times New Roman"/>
          <w:color w:val="000000"/>
          <w:sz w:val="24"/>
          <w:szCs w:val="24"/>
        </w:rPr>
        <w:t>Борислав.</w:t>
      </w:r>
      <w:r w:rsidRPr="00DE4523">
        <w:rPr>
          <w:rFonts w:ascii="Times New Roman" w:eastAsia="Times New Roman" w:hAnsi="Times New Roman" w:cs="Times New Roman"/>
          <w:color w:val="000000"/>
          <w:sz w:val="24"/>
          <w:szCs w:val="24"/>
        </w:rPr>
        <w:t xml:space="preserve"> </w:t>
      </w:r>
      <w:r w:rsidRPr="00DE4523">
        <w:rPr>
          <w:rFonts w:ascii="Times New Roman" w:eastAsia="Times New Roman" w:hAnsi="Times New Roman" w:cs="Times New Roman"/>
          <w:i/>
          <w:color w:val="000000"/>
          <w:sz w:val="24"/>
          <w:szCs w:val="24"/>
        </w:rPr>
        <w:t>Православље и рат</w:t>
      </w:r>
      <w:r w:rsidR="00CB0336">
        <w:rPr>
          <w:rFonts w:ascii="Times New Roman" w:eastAsia="Times New Roman" w:hAnsi="Times New Roman" w:cs="Times New Roman"/>
          <w:color w:val="000000"/>
          <w:sz w:val="24"/>
          <w:szCs w:val="24"/>
        </w:rPr>
        <w:t>. Београд: Војска, 2001.</w:t>
      </w:r>
    </w:p>
    <w:p w:rsidR="006B4542" w:rsidRPr="006B4542" w:rsidRDefault="006B4542" w:rsidP="006C27E0">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B4542" w:rsidRPr="006B4542" w:rsidRDefault="006B4542" w:rsidP="006B4542">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B4542" w:rsidRDefault="00E96349"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Грубачић</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Братислав.</w:t>
      </w:r>
      <w:r w:rsidR="006B4542">
        <w:rPr>
          <w:rFonts w:ascii="Times New Roman" w:eastAsia="Times New Roman" w:hAnsi="Times New Roman" w:cs="Times New Roman"/>
          <w:color w:val="000000"/>
          <w:sz w:val="24"/>
          <w:szCs w:val="24"/>
        </w:rPr>
        <w:t xml:space="preserve"> Томић Момир, </w:t>
      </w:r>
      <w:r w:rsidR="006B4542">
        <w:rPr>
          <w:rFonts w:ascii="Times New Roman" w:eastAsia="Times New Roman" w:hAnsi="Times New Roman" w:cs="Times New Roman"/>
          <w:i/>
          <w:color w:val="000000"/>
          <w:sz w:val="24"/>
          <w:szCs w:val="24"/>
        </w:rPr>
        <w:t>Српске славе</w:t>
      </w:r>
      <w:r w:rsidR="00CB0336">
        <w:rPr>
          <w:rFonts w:ascii="Times New Roman" w:eastAsia="Times New Roman" w:hAnsi="Times New Roman" w:cs="Times New Roman"/>
          <w:color w:val="000000"/>
          <w:sz w:val="24"/>
          <w:szCs w:val="24"/>
        </w:rPr>
        <w:t xml:space="preserve">. </w:t>
      </w:r>
      <w:r w:rsidR="006B4542">
        <w:rPr>
          <w:rFonts w:ascii="Times New Roman" w:eastAsia="Times New Roman" w:hAnsi="Times New Roman" w:cs="Times New Roman"/>
          <w:color w:val="000000"/>
          <w:sz w:val="24"/>
          <w:szCs w:val="24"/>
        </w:rPr>
        <w:t>Беогр</w:t>
      </w:r>
      <w:r w:rsidR="00CB0336">
        <w:rPr>
          <w:rFonts w:ascii="Times New Roman" w:eastAsia="Times New Roman" w:hAnsi="Times New Roman" w:cs="Times New Roman"/>
          <w:color w:val="000000"/>
          <w:sz w:val="24"/>
          <w:szCs w:val="24"/>
        </w:rPr>
        <w:t>ад: Литера, 1988.</w:t>
      </w:r>
    </w:p>
    <w:p w:rsidR="006C27E0" w:rsidRDefault="006C27E0" w:rsidP="006C27E0">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6B4542" w:rsidRDefault="006B4542" w:rsidP="006B4542">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6B4542" w:rsidRPr="006B4542" w:rsidRDefault="007B2E53" w:rsidP="006B4542">
      <w:pPr>
        <w:pStyle w:val="norm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Јанићијевић</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Горан.</w:t>
      </w:r>
      <w:r w:rsidR="006B4542" w:rsidRPr="006B3343">
        <w:rPr>
          <w:rFonts w:ascii="Times New Roman" w:eastAsia="Times New Roman" w:hAnsi="Times New Roman" w:cs="Times New Roman"/>
          <w:color w:val="000000"/>
          <w:sz w:val="24"/>
          <w:szCs w:val="24"/>
        </w:rPr>
        <w:t xml:space="preserve"> </w:t>
      </w:r>
      <w:r w:rsidR="006B4542" w:rsidRPr="006B3343">
        <w:rPr>
          <w:rFonts w:ascii="Times New Roman" w:eastAsia="Times New Roman" w:hAnsi="Times New Roman" w:cs="Times New Roman"/>
          <w:sz w:val="24"/>
          <w:szCs w:val="24"/>
          <w:highlight w:val="white"/>
        </w:rPr>
        <w:t>„</w:t>
      </w:r>
      <w:r w:rsidR="006B4542" w:rsidRPr="006B3343">
        <w:rPr>
          <w:rFonts w:ascii="Times New Roman" w:eastAsia="Times New Roman" w:hAnsi="Times New Roman" w:cs="Times New Roman"/>
          <w:color w:val="000000"/>
          <w:sz w:val="24"/>
          <w:szCs w:val="24"/>
        </w:rPr>
        <w:t>Икона светог Костантина Великог</w:t>
      </w:r>
      <w:r w:rsidR="006B4542" w:rsidRPr="006B334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w:t>
      </w:r>
      <w:r w:rsidR="006B4542" w:rsidRPr="006B3343">
        <w:rPr>
          <w:rFonts w:ascii="Times New Roman" w:eastAsia="Times New Roman" w:hAnsi="Times New Roman" w:cs="Times New Roman"/>
          <w:color w:val="000000"/>
          <w:sz w:val="24"/>
          <w:szCs w:val="24"/>
        </w:rPr>
        <w:t xml:space="preserve"> </w:t>
      </w:r>
      <w:r w:rsidR="006B4542" w:rsidRPr="006B3343">
        <w:rPr>
          <w:rFonts w:ascii="Times New Roman" w:eastAsia="Times New Roman" w:hAnsi="Times New Roman" w:cs="Times New Roman"/>
          <w:i/>
          <w:color w:val="000000"/>
          <w:sz w:val="24"/>
          <w:szCs w:val="24"/>
        </w:rPr>
        <w:t>Живопис III</w:t>
      </w:r>
      <w:r w:rsidR="00CB0336">
        <w:rPr>
          <w:rFonts w:ascii="Times New Roman" w:eastAsia="Times New Roman" w:hAnsi="Times New Roman" w:cs="Times New Roman"/>
          <w:color w:val="000000"/>
          <w:sz w:val="24"/>
          <w:szCs w:val="24"/>
        </w:rPr>
        <w:t xml:space="preserve">, </w:t>
      </w:r>
      <w:r w:rsidR="006B4542" w:rsidRPr="006B3343">
        <w:rPr>
          <w:rFonts w:ascii="Times New Roman" w:eastAsia="Times New Roman" w:hAnsi="Times New Roman" w:cs="Times New Roman"/>
          <w:color w:val="000000"/>
          <w:sz w:val="24"/>
          <w:szCs w:val="24"/>
        </w:rPr>
        <w:t>2009: 62.</w:t>
      </w:r>
    </w:p>
    <w:p w:rsidR="006B4542" w:rsidRDefault="006B4542" w:rsidP="006B4542">
      <w:pPr>
        <w:pStyle w:val="ListParagraph"/>
        <w:rPr>
          <w:rFonts w:ascii="Times New Roman" w:eastAsia="Times New Roman" w:hAnsi="Times New Roman" w:cs="Times New Roman"/>
          <w:color w:val="000000"/>
          <w:sz w:val="24"/>
          <w:szCs w:val="24"/>
        </w:rPr>
      </w:pPr>
    </w:p>
    <w:p w:rsidR="006B4542" w:rsidRPr="006B4542" w:rsidRDefault="00E96349" w:rsidP="006B4542">
      <w:pPr>
        <w:pStyle w:val="FootnoteText"/>
        <w:numPr>
          <w:ilvl w:val="0"/>
          <w:numId w:val="5"/>
        </w:numPr>
        <w:rPr>
          <w:sz w:val="24"/>
          <w:szCs w:val="24"/>
        </w:rPr>
      </w:pPr>
      <w:r>
        <w:rPr>
          <w:rFonts w:ascii="Times New Roman" w:eastAsia="Times New Roman" w:hAnsi="Times New Roman" w:cs="Times New Roman"/>
          <w:sz w:val="24"/>
          <w:szCs w:val="24"/>
        </w:rPr>
        <w:t>Марковић</w:t>
      </w:r>
      <w:r w:rsidR="00774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Миодраг.</w:t>
      </w:r>
      <w:r w:rsidR="006B4542" w:rsidRPr="00BA0DB6">
        <w:rPr>
          <w:rFonts w:ascii="Times New Roman" w:eastAsia="Times New Roman" w:hAnsi="Times New Roman" w:cs="Times New Roman"/>
          <w:sz w:val="24"/>
          <w:szCs w:val="24"/>
        </w:rPr>
        <w:t xml:space="preserve"> </w:t>
      </w:r>
      <w:r w:rsidR="006B4542" w:rsidRPr="00BA0DB6">
        <w:rPr>
          <w:rFonts w:ascii="Times New Roman" w:eastAsia="Times New Roman" w:hAnsi="Times New Roman" w:cs="Times New Roman"/>
          <w:i/>
          <w:sz w:val="24"/>
          <w:szCs w:val="24"/>
        </w:rPr>
        <w:t>О иконографији светих ратника у источно-хришћанској уметности и о представама ових светитеља у Дечанима</w:t>
      </w:r>
      <w:r w:rsidR="006B4542" w:rsidRPr="00BA0DB6">
        <w:rPr>
          <w:rFonts w:ascii="Times New Roman" w:eastAsia="Times New Roman" w:hAnsi="Times New Roman" w:cs="Times New Roman"/>
          <w:sz w:val="24"/>
          <w:szCs w:val="24"/>
        </w:rPr>
        <w:t xml:space="preserve">, у: </w:t>
      </w:r>
      <w:r w:rsidR="006B4542" w:rsidRPr="00BA0DB6">
        <w:rPr>
          <w:rFonts w:ascii="Times New Roman" w:eastAsia="Times New Roman" w:hAnsi="Times New Roman" w:cs="Times New Roman"/>
          <w:i/>
          <w:sz w:val="24"/>
          <w:szCs w:val="24"/>
        </w:rPr>
        <w:t>Зидно сликарство манастира Дечана – грађа и студије</w:t>
      </w:r>
      <w:r>
        <w:rPr>
          <w:rFonts w:ascii="Times New Roman" w:eastAsia="Times New Roman" w:hAnsi="Times New Roman" w:cs="Times New Roman"/>
          <w:sz w:val="24"/>
          <w:szCs w:val="24"/>
        </w:rPr>
        <w:t>.</w:t>
      </w:r>
      <w:r w:rsidR="00CB0336">
        <w:rPr>
          <w:rFonts w:ascii="Times New Roman" w:eastAsia="Times New Roman" w:hAnsi="Times New Roman" w:cs="Times New Roman"/>
          <w:sz w:val="24"/>
          <w:szCs w:val="24"/>
        </w:rPr>
        <w:t xml:space="preserve"> </w:t>
      </w:r>
      <w:proofErr w:type="gramStart"/>
      <w:r w:rsidR="00CB0336">
        <w:rPr>
          <w:rFonts w:ascii="Times New Roman" w:eastAsia="Times New Roman" w:hAnsi="Times New Roman" w:cs="Times New Roman"/>
          <w:sz w:val="24"/>
          <w:szCs w:val="24"/>
        </w:rPr>
        <w:t>прир</w:t>
      </w:r>
      <w:proofErr w:type="gramEnd"/>
      <w:r w:rsidR="00CB0336">
        <w:rPr>
          <w:rFonts w:ascii="Times New Roman" w:eastAsia="Times New Roman" w:hAnsi="Times New Roman" w:cs="Times New Roman"/>
          <w:sz w:val="24"/>
          <w:szCs w:val="24"/>
        </w:rPr>
        <w:t xml:space="preserve">. Војислав Ј. Ђурић. </w:t>
      </w:r>
      <w:r w:rsidR="006C27E0">
        <w:rPr>
          <w:rFonts w:ascii="Times New Roman" w:eastAsia="Times New Roman" w:hAnsi="Times New Roman" w:cs="Times New Roman"/>
          <w:sz w:val="24"/>
          <w:szCs w:val="24"/>
        </w:rPr>
        <w:t>Београд: САНУ, 1995:</w:t>
      </w:r>
      <w:r w:rsidR="006B4542" w:rsidRPr="00BA0DB6">
        <w:rPr>
          <w:rFonts w:ascii="Times New Roman" w:eastAsia="Times New Roman" w:hAnsi="Times New Roman" w:cs="Times New Roman"/>
          <w:sz w:val="24"/>
          <w:szCs w:val="24"/>
        </w:rPr>
        <w:t xml:space="preserve"> </w:t>
      </w:r>
      <w:r w:rsidR="006B4542">
        <w:rPr>
          <w:rFonts w:ascii="Times New Roman" w:eastAsia="Times New Roman" w:hAnsi="Times New Roman" w:cs="Times New Roman"/>
          <w:sz w:val="24"/>
          <w:szCs w:val="24"/>
        </w:rPr>
        <w:t xml:space="preserve">583-624. </w:t>
      </w:r>
    </w:p>
    <w:p w:rsidR="006B4542" w:rsidRPr="006B3343" w:rsidRDefault="006B4542" w:rsidP="006B4542">
      <w:pPr>
        <w:pStyle w:val="FootnoteText"/>
        <w:rPr>
          <w:sz w:val="24"/>
          <w:szCs w:val="24"/>
        </w:rPr>
      </w:pPr>
    </w:p>
    <w:p w:rsidR="006B4542" w:rsidRPr="006B4542" w:rsidRDefault="007B2E53"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Митровић</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Тодор.</w:t>
      </w:r>
      <w:r w:rsidR="006B4542" w:rsidRPr="006B3343">
        <w:rPr>
          <w:rFonts w:ascii="Times New Roman" w:eastAsia="Times New Roman" w:hAnsi="Times New Roman" w:cs="Times New Roman"/>
          <w:color w:val="000000"/>
          <w:sz w:val="24"/>
          <w:szCs w:val="24"/>
        </w:rPr>
        <w:t xml:space="preserve"> </w:t>
      </w:r>
      <w:r w:rsidR="006B4542" w:rsidRPr="006B3343">
        <w:rPr>
          <w:rFonts w:ascii="Times New Roman" w:eastAsia="Times New Roman" w:hAnsi="Times New Roman" w:cs="Times New Roman"/>
          <w:sz w:val="24"/>
          <w:szCs w:val="24"/>
          <w:highlight w:val="white"/>
        </w:rPr>
        <w:t>„</w:t>
      </w:r>
      <w:r w:rsidR="006B4542" w:rsidRPr="006B3343">
        <w:rPr>
          <w:rFonts w:ascii="Times New Roman" w:eastAsia="Times New Roman" w:hAnsi="Times New Roman" w:cs="Times New Roman"/>
          <w:color w:val="000000"/>
          <w:sz w:val="24"/>
          <w:szCs w:val="24"/>
        </w:rPr>
        <w:t>Раскрсница континуитета: Црквено сликарство и доминација у култури</w:t>
      </w:r>
      <w:r w:rsidR="006B4542" w:rsidRPr="006B334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w:t>
      </w:r>
      <w:r w:rsidR="006B4542" w:rsidRPr="006B3343">
        <w:rPr>
          <w:rFonts w:ascii="Times New Roman" w:eastAsia="Times New Roman" w:hAnsi="Times New Roman" w:cs="Times New Roman"/>
          <w:color w:val="000000"/>
          <w:sz w:val="24"/>
          <w:szCs w:val="24"/>
        </w:rPr>
        <w:t xml:space="preserve"> </w:t>
      </w:r>
      <w:r w:rsidR="006B4542" w:rsidRPr="006B3343">
        <w:rPr>
          <w:rFonts w:ascii="Times New Roman" w:eastAsia="Times New Roman" w:hAnsi="Times New Roman" w:cs="Times New Roman"/>
          <w:i/>
          <w:color w:val="000000"/>
          <w:sz w:val="24"/>
          <w:szCs w:val="24"/>
        </w:rPr>
        <w:t>Живопис III</w:t>
      </w:r>
      <w:r w:rsidR="006B4542" w:rsidRPr="006B3343">
        <w:rPr>
          <w:rFonts w:ascii="Times New Roman" w:eastAsia="Times New Roman" w:hAnsi="Times New Roman" w:cs="Times New Roman"/>
          <w:color w:val="000000"/>
          <w:sz w:val="24"/>
          <w:szCs w:val="24"/>
        </w:rPr>
        <w:t>, 2009: 99</w:t>
      </w:r>
      <w:r w:rsidR="006B4542">
        <w:rPr>
          <w:rFonts w:ascii="Times New Roman" w:eastAsia="Times New Roman" w:hAnsi="Times New Roman" w:cs="Times New Roman"/>
          <w:color w:val="000000"/>
          <w:sz w:val="24"/>
          <w:szCs w:val="24"/>
        </w:rPr>
        <w:t>, 102, 103.</w:t>
      </w:r>
    </w:p>
    <w:p w:rsidR="006B4542" w:rsidRDefault="006B4542" w:rsidP="006B4542">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B4542" w:rsidRPr="006B3343" w:rsidRDefault="006B4542" w:rsidP="006B4542">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6B4542" w:rsidRPr="006B4542" w:rsidRDefault="00E96349" w:rsidP="006B4542">
      <w:pPr>
        <w:pStyle w:val="normal0"/>
        <w:numPr>
          <w:ilvl w:val="0"/>
          <w:numId w:val="5"/>
        </w:numPr>
        <w:pBdr>
          <w:top w:val="nil"/>
          <w:left w:val="nil"/>
          <w:bottom w:val="nil"/>
          <w:right w:val="nil"/>
          <w:between w:val="nil"/>
        </w:pBdr>
        <w:spacing w:after="0" w:line="240" w:lineRule="auto"/>
        <w:ind w:hanging="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Патријарх Павле.</w:t>
      </w:r>
      <w:r w:rsidR="006B4542" w:rsidRPr="00DE4523">
        <w:rPr>
          <w:rFonts w:ascii="Times New Roman" w:eastAsia="Times New Roman" w:hAnsi="Times New Roman" w:cs="Times New Roman"/>
          <w:color w:val="000000"/>
          <w:sz w:val="24"/>
          <w:szCs w:val="24"/>
        </w:rPr>
        <w:t xml:space="preserve"> </w:t>
      </w:r>
      <w:r w:rsidR="006B4542" w:rsidRPr="00DE4523">
        <w:rPr>
          <w:rFonts w:ascii="Times New Roman" w:eastAsia="Times New Roman" w:hAnsi="Times New Roman" w:cs="Times New Roman"/>
          <w:i/>
          <w:color w:val="000000"/>
          <w:sz w:val="24"/>
          <w:szCs w:val="24"/>
        </w:rPr>
        <w:t>Да нам буду јаснија нека наша питања вере</w:t>
      </w:r>
      <w:r w:rsidR="006C27E0">
        <w:rPr>
          <w:rFonts w:ascii="Times New Roman" w:eastAsia="Times New Roman" w:hAnsi="Times New Roman" w:cs="Times New Roman"/>
          <w:color w:val="000000"/>
          <w:sz w:val="24"/>
          <w:szCs w:val="24"/>
        </w:rPr>
        <w:t xml:space="preserve">. </w:t>
      </w:r>
      <w:r w:rsidR="006B4542" w:rsidRPr="00DE4523">
        <w:rPr>
          <w:rFonts w:ascii="Times New Roman" w:hAnsi="Times New Roman" w:cs="Times New Roman"/>
          <w:sz w:val="24"/>
          <w:szCs w:val="24"/>
        </w:rPr>
        <w:t>Београд: Свети архијерејски синод СПЦ, 1998</w:t>
      </w:r>
      <w:r w:rsidR="006C27E0">
        <w:rPr>
          <w:rFonts w:ascii="Times New Roman" w:hAnsi="Times New Roman" w:cs="Times New Roman"/>
          <w:sz w:val="24"/>
          <w:szCs w:val="24"/>
        </w:rPr>
        <w:t>.</w:t>
      </w:r>
    </w:p>
    <w:p w:rsidR="006B4542" w:rsidRPr="006B4542" w:rsidRDefault="006B4542" w:rsidP="006B4542">
      <w:pPr>
        <w:pStyle w:val="normal0"/>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p>
    <w:p w:rsidR="006B4542" w:rsidRPr="005B1CDB" w:rsidRDefault="006B4542" w:rsidP="006B4542">
      <w:pPr>
        <w:pStyle w:val="normal0"/>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p>
    <w:p w:rsidR="00BA160D" w:rsidRPr="006B4542" w:rsidRDefault="00E96349"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Petrović</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Radomir.</w:t>
      </w:r>
      <w:r w:rsidR="006B4542">
        <w:rPr>
          <w:rFonts w:ascii="Times New Roman" w:eastAsia="Times New Roman" w:hAnsi="Times New Roman" w:cs="Times New Roman"/>
          <w:color w:val="000000"/>
          <w:sz w:val="24"/>
          <w:szCs w:val="24"/>
        </w:rPr>
        <w:t xml:space="preserve"> </w:t>
      </w:r>
      <w:r w:rsidR="006B4542">
        <w:rPr>
          <w:rFonts w:ascii="Times New Roman" w:eastAsia="Times New Roman" w:hAnsi="Times New Roman" w:cs="Times New Roman"/>
          <w:i/>
          <w:color w:val="000000"/>
          <w:sz w:val="24"/>
          <w:szCs w:val="24"/>
        </w:rPr>
        <w:t xml:space="preserve">Sveti Dimitrije probada Bugraskog </w:t>
      </w:r>
      <w:proofErr w:type="gramStart"/>
      <w:r w:rsidR="006B4542">
        <w:rPr>
          <w:rFonts w:ascii="Times New Roman" w:eastAsia="Times New Roman" w:hAnsi="Times New Roman" w:cs="Times New Roman"/>
          <w:i/>
          <w:color w:val="000000"/>
          <w:sz w:val="24"/>
          <w:szCs w:val="24"/>
        </w:rPr>
        <w:t>cara</w:t>
      </w:r>
      <w:proofErr w:type="gramEnd"/>
      <w:r w:rsidR="006B4542">
        <w:rPr>
          <w:rFonts w:ascii="Times New Roman" w:eastAsia="Times New Roman" w:hAnsi="Times New Roman" w:cs="Times New Roman"/>
          <w:i/>
          <w:color w:val="000000"/>
          <w:sz w:val="24"/>
          <w:szCs w:val="24"/>
        </w:rPr>
        <w:t xml:space="preserve"> Kalojana na konju i spasava grad Solun u Srpskoj umetnosti</w:t>
      </w:r>
      <w:r>
        <w:rPr>
          <w:rFonts w:ascii="Times New Roman" w:eastAsia="Times New Roman" w:hAnsi="Times New Roman" w:cs="Times New Roman"/>
          <w:color w:val="000000"/>
          <w:sz w:val="24"/>
          <w:szCs w:val="24"/>
        </w:rPr>
        <w:t>.</w:t>
      </w:r>
      <w:r w:rsidR="006B4542">
        <w:rPr>
          <w:rFonts w:ascii="Times New Roman" w:eastAsia="Times New Roman" w:hAnsi="Times New Roman" w:cs="Times New Roman"/>
          <w:color w:val="000000"/>
          <w:sz w:val="24"/>
          <w:szCs w:val="24"/>
        </w:rPr>
        <w:t xml:space="preserve"> Niš i Vizantija,</w:t>
      </w:r>
      <w:r w:rsidR="006C27E0">
        <w:rPr>
          <w:rFonts w:ascii="Times New Roman" w:eastAsia="Times New Roman" w:hAnsi="Times New Roman" w:cs="Times New Roman"/>
          <w:color w:val="000000"/>
          <w:sz w:val="24"/>
          <w:szCs w:val="24"/>
        </w:rPr>
        <w:t xml:space="preserve"> simpozijum, zbornik radova, 2002:</w:t>
      </w:r>
      <w:r w:rsidR="006B4542">
        <w:rPr>
          <w:rFonts w:ascii="Times New Roman" w:eastAsia="Times New Roman" w:hAnsi="Times New Roman" w:cs="Times New Roman"/>
          <w:color w:val="000000"/>
          <w:sz w:val="24"/>
          <w:szCs w:val="24"/>
        </w:rPr>
        <w:t xml:space="preserve"> 221. </w:t>
      </w:r>
    </w:p>
    <w:p w:rsidR="006B4542" w:rsidRPr="006B4542" w:rsidRDefault="006B4542" w:rsidP="006B4542">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A160D" w:rsidRPr="006B4542" w:rsidRDefault="006B4542"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Поповић</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Ј</w:t>
      </w:r>
      <w:r w:rsidR="00774C61">
        <w:rPr>
          <w:rFonts w:ascii="Times New Roman" w:eastAsia="Times New Roman" w:hAnsi="Times New Roman" w:cs="Times New Roman"/>
          <w:color w:val="000000"/>
          <w:sz w:val="24"/>
          <w:szCs w:val="24"/>
          <w:highlight w:val="white"/>
        </w:rPr>
        <w:t>устин.</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Житија светих</w:t>
      </w:r>
      <w:r>
        <w:rPr>
          <w:rFonts w:ascii="Times New Roman" w:eastAsia="Times New Roman" w:hAnsi="Times New Roman" w:cs="Times New Roman"/>
          <w:color w:val="000000"/>
          <w:sz w:val="24"/>
          <w:szCs w:val="24"/>
          <w:highlight w:val="white"/>
        </w:rPr>
        <w:t xml:space="preserve"> (за 23. април</w:t>
      </w:r>
      <w:r w:rsidR="00774C61">
        <w:rPr>
          <w:rFonts w:ascii="Times New Roman" w:eastAsia="Times New Roman" w:hAnsi="Times New Roman" w:cs="Times New Roman"/>
          <w:color w:val="000000"/>
          <w:sz w:val="24"/>
          <w:szCs w:val="24"/>
          <w:highlight w:val="white"/>
        </w:rPr>
        <w:t>, 28. јун, 21. јул, 26.октобар).</w:t>
      </w:r>
      <w:r>
        <w:rPr>
          <w:rFonts w:ascii="Times New Roman" w:eastAsia="Times New Roman" w:hAnsi="Times New Roman" w:cs="Times New Roman"/>
          <w:color w:val="000000"/>
          <w:sz w:val="24"/>
          <w:szCs w:val="24"/>
          <w:highlight w:val="white"/>
        </w:rPr>
        <w:t xml:space="preserve"> Ваљево: Манастир Св. Ћелије код Ваљева, 2008.</w:t>
      </w:r>
      <w:r>
        <w:rPr>
          <w:rFonts w:ascii="Times New Roman" w:eastAsia="Times New Roman" w:hAnsi="Times New Roman" w:cs="Times New Roman"/>
          <w:color w:val="000000"/>
          <w:sz w:val="24"/>
          <w:szCs w:val="24"/>
        </w:rPr>
        <w:t xml:space="preserve"> </w:t>
      </w:r>
    </w:p>
    <w:p w:rsidR="006B4542" w:rsidRDefault="006B4542" w:rsidP="006B4542">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BA160D" w:rsidRDefault="00BA160D">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B4542" w:rsidRPr="006B4542" w:rsidRDefault="00774C61"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Пурић, Jован.</w:t>
      </w:r>
      <w:r w:rsidR="006B4542">
        <w:rPr>
          <w:rFonts w:ascii="Times New Roman" w:eastAsia="Times New Roman" w:hAnsi="Times New Roman" w:cs="Times New Roman"/>
          <w:color w:val="000000"/>
          <w:sz w:val="24"/>
          <w:szCs w:val="24"/>
        </w:rPr>
        <w:t xml:space="preserve"> </w:t>
      </w:r>
      <w:r w:rsidR="006B4542" w:rsidRPr="006B3343">
        <w:rPr>
          <w:rFonts w:ascii="Times New Roman" w:eastAsia="Times New Roman" w:hAnsi="Times New Roman" w:cs="Times New Roman"/>
          <w:sz w:val="24"/>
          <w:szCs w:val="24"/>
          <w:highlight w:val="white"/>
        </w:rPr>
        <w:t>„</w:t>
      </w:r>
      <w:r w:rsidR="006B4542" w:rsidRPr="006B3343">
        <w:rPr>
          <w:rFonts w:ascii="Times New Roman" w:eastAsia="Times New Roman" w:hAnsi="Times New Roman" w:cs="Times New Roman"/>
          <w:color w:val="000000"/>
          <w:sz w:val="24"/>
          <w:szCs w:val="24"/>
        </w:rPr>
        <w:t>Тајна иконе Христа</w:t>
      </w:r>
      <w:r w:rsidR="006B4542" w:rsidRPr="006B3343">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rPr>
        <w:t>.</w:t>
      </w:r>
      <w:r w:rsidR="006B4542">
        <w:rPr>
          <w:rFonts w:ascii="Times New Roman" w:eastAsia="Times New Roman" w:hAnsi="Times New Roman" w:cs="Times New Roman"/>
          <w:color w:val="000000"/>
          <w:sz w:val="24"/>
          <w:szCs w:val="24"/>
        </w:rPr>
        <w:t xml:space="preserve"> </w:t>
      </w:r>
      <w:r w:rsidR="006B4542" w:rsidRPr="006B3343">
        <w:rPr>
          <w:rFonts w:ascii="Times New Roman" w:eastAsia="Times New Roman" w:hAnsi="Times New Roman" w:cs="Times New Roman"/>
          <w:i/>
          <w:color w:val="000000"/>
          <w:sz w:val="24"/>
          <w:szCs w:val="24"/>
        </w:rPr>
        <w:t>Живопис III</w:t>
      </w:r>
      <w:r w:rsidR="006B4542" w:rsidRPr="006B3343">
        <w:rPr>
          <w:rFonts w:ascii="Times New Roman" w:eastAsia="Times New Roman" w:hAnsi="Times New Roman" w:cs="Times New Roman"/>
          <w:color w:val="000000"/>
          <w:sz w:val="24"/>
          <w:szCs w:val="24"/>
        </w:rPr>
        <w:t>, 2009:</w:t>
      </w:r>
      <w:r>
        <w:rPr>
          <w:rFonts w:ascii="Times New Roman" w:eastAsia="Times New Roman" w:hAnsi="Times New Roman" w:cs="Times New Roman"/>
          <w:color w:val="000000"/>
          <w:sz w:val="24"/>
          <w:szCs w:val="24"/>
        </w:rPr>
        <w:t>11</w:t>
      </w:r>
      <w:proofErr w:type="gramStart"/>
      <w:r>
        <w:rPr>
          <w:rFonts w:ascii="Times New Roman" w:eastAsia="Times New Roman" w:hAnsi="Times New Roman" w:cs="Times New Roman"/>
          <w:color w:val="000000"/>
          <w:sz w:val="24"/>
          <w:szCs w:val="24"/>
        </w:rPr>
        <w:t>,12</w:t>
      </w:r>
      <w:proofErr w:type="gramEnd"/>
      <w:r>
        <w:rPr>
          <w:rFonts w:ascii="Times New Roman" w:eastAsia="Times New Roman" w:hAnsi="Times New Roman" w:cs="Times New Roman"/>
          <w:color w:val="000000"/>
          <w:sz w:val="24"/>
          <w:szCs w:val="24"/>
        </w:rPr>
        <w:t>.</w:t>
      </w:r>
    </w:p>
    <w:p w:rsidR="006B4542" w:rsidRDefault="006B4542" w:rsidP="006B4542">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6B4542" w:rsidRPr="00BA0DB6" w:rsidRDefault="006B4542" w:rsidP="006B4542">
      <w:pPr>
        <w:pStyle w:val="normal0"/>
        <w:pBdr>
          <w:top w:val="nil"/>
          <w:left w:val="nil"/>
          <w:bottom w:val="nil"/>
          <w:right w:val="nil"/>
          <w:between w:val="nil"/>
        </w:pBdr>
        <w:spacing w:after="0" w:line="240" w:lineRule="auto"/>
        <w:ind w:left="644"/>
        <w:rPr>
          <w:rFonts w:ascii="Times New Roman" w:eastAsia="Times New Roman" w:hAnsi="Times New Roman" w:cs="Times New Roman"/>
          <w:color w:val="000000"/>
          <w:sz w:val="24"/>
          <w:szCs w:val="24"/>
        </w:rPr>
      </w:pPr>
    </w:p>
    <w:p w:rsidR="006B4542" w:rsidRPr="006B4542" w:rsidRDefault="006B4542" w:rsidP="006B4542">
      <w:pPr>
        <w:pStyle w:val="FootnoteText"/>
        <w:numPr>
          <w:ilvl w:val="0"/>
          <w:numId w:val="5"/>
        </w:numPr>
        <w:rPr>
          <w:sz w:val="24"/>
          <w:szCs w:val="24"/>
        </w:rPr>
      </w:pPr>
      <w:r w:rsidRPr="006B3343">
        <w:rPr>
          <w:rFonts w:ascii="Times New Roman" w:hAnsi="Times New Roman" w:cs="Times New Roman"/>
          <w:sz w:val="24"/>
          <w:szCs w:val="24"/>
        </w:rPr>
        <w:t>Петков</w:t>
      </w:r>
      <w:r w:rsidR="00774C61">
        <w:rPr>
          <w:rFonts w:ascii="Times New Roman" w:hAnsi="Times New Roman" w:cs="Times New Roman"/>
          <w:sz w:val="24"/>
          <w:szCs w:val="24"/>
        </w:rPr>
        <w:t>ић, Сретен и Радмила</w:t>
      </w:r>
      <w:r w:rsidR="00774C61" w:rsidRPr="00774C61">
        <w:rPr>
          <w:rFonts w:ascii="Times New Roman" w:hAnsi="Times New Roman" w:cs="Times New Roman"/>
          <w:sz w:val="24"/>
          <w:szCs w:val="24"/>
        </w:rPr>
        <w:t xml:space="preserve"> </w:t>
      </w:r>
      <w:r w:rsidR="00774C61">
        <w:rPr>
          <w:rFonts w:ascii="Times New Roman" w:hAnsi="Times New Roman" w:cs="Times New Roman"/>
          <w:sz w:val="24"/>
          <w:szCs w:val="24"/>
        </w:rPr>
        <w:t>Петронијевић.</w:t>
      </w:r>
      <w:r w:rsidRPr="006B3343">
        <w:rPr>
          <w:rFonts w:ascii="Times New Roman" w:hAnsi="Times New Roman" w:cs="Times New Roman"/>
          <w:sz w:val="24"/>
          <w:szCs w:val="24"/>
        </w:rPr>
        <w:t xml:space="preserve"> </w:t>
      </w:r>
      <w:r w:rsidRPr="006B3343">
        <w:rPr>
          <w:rFonts w:ascii="Times New Roman" w:hAnsi="Times New Roman" w:cs="Times New Roman"/>
          <w:i/>
          <w:sz w:val="24"/>
          <w:szCs w:val="24"/>
        </w:rPr>
        <w:t>Дрворези и бакрорези Музеја Српске православне цркве у Београду</w:t>
      </w:r>
      <w:r w:rsidR="006C27E0">
        <w:rPr>
          <w:rFonts w:ascii="Times New Roman" w:hAnsi="Times New Roman" w:cs="Times New Roman"/>
          <w:i/>
          <w:sz w:val="24"/>
          <w:szCs w:val="24"/>
        </w:rPr>
        <w:t xml:space="preserve">. </w:t>
      </w:r>
      <w:r w:rsidRPr="006B3343">
        <w:rPr>
          <w:rFonts w:ascii="Times New Roman" w:hAnsi="Times New Roman" w:cs="Times New Roman"/>
          <w:sz w:val="24"/>
          <w:szCs w:val="24"/>
        </w:rPr>
        <w:t>Београд: Полиграф, 2007.</w:t>
      </w:r>
    </w:p>
    <w:p w:rsidR="006B4542" w:rsidRDefault="006B4542" w:rsidP="006B4542">
      <w:pPr>
        <w:pStyle w:val="FootnoteText"/>
        <w:ind w:left="644"/>
        <w:rPr>
          <w:rFonts w:ascii="Times New Roman" w:hAnsi="Times New Roman" w:cs="Times New Roman"/>
          <w:sz w:val="24"/>
          <w:szCs w:val="24"/>
        </w:rPr>
      </w:pPr>
    </w:p>
    <w:p w:rsidR="006B4542" w:rsidRPr="00465B41" w:rsidRDefault="006B4542" w:rsidP="006B4542">
      <w:pPr>
        <w:pStyle w:val="FootnoteText"/>
        <w:ind w:left="644"/>
        <w:rPr>
          <w:sz w:val="24"/>
          <w:szCs w:val="24"/>
        </w:rPr>
      </w:pPr>
    </w:p>
    <w:p w:rsidR="00BA160D" w:rsidRDefault="00905392" w:rsidP="006B4542">
      <w:pPr>
        <w:pStyle w:val="normal0"/>
        <w:numPr>
          <w:ilvl w:val="0"/>
          <w:numId w:val="5"/>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Срејовић</w:t>
      </w:r>
      <w:r w:rsidR="00774C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774C61">
        <w:rPr>
          <w:rFonts w:ascii="Times New Roman" w:eastAsia="Times New Roman" w:hAnsi="Times New Roman" w:cs="Times New Roman"/>
          <w:color w:val="000000"/>
          <w:sz w:val="24"/>
          <w:szCs w:val="24"/>
        </w:rPr>
        <w:t xml:space="preserve">Драгослав и </w:t>
      </w:r>
      <w:r w:rsidR="00815F88">
        <w:rPr>
          <w:rFonts w:ascii="Times New Roman" w:eastAsia="Times New Roman" w:hAnsi="Times New Roman" w:cs="Times New Roman"/>
          <w:color w:val="000000"/>
          <w:sz w:val="24"/>
          <w:szCs w:val="24"/>
        </w:rPr>
        <w:t xml:space="preserve">Александрина </w:t>
      </w:r>
      <w:r>
        <w:rPr>
          <w:rFonts w:ascii="Times New Roman" w:eastAsia="Times New Roman" w:hAnsi="Times New Roman" w:cs="Times New Roman"/>
          <w:color w:val="000000"/>
          <w:sz w:val="24"/>
          <w:szCs w:val="24"/>
        </w:rPr>
        <w:t>Цермановић-Кузмановић</w:t>
      </w:r>
      <w:r w:rsidR="00774C61">
        <w:rPr>
          <w:rFonts w:ascii="Times New Roman" w:eastAsia="Times New Roman" w:hAnsi="Times New Roman" w:cs="Times New Roman"/>
          <w:color w:val="000000"/>
          <w:sz w:val="24"/>
          <w:szCs w:val="24"/>
        </w:rPr>
        <w:t>.</w:t>
      </w:r>
      <w:r w:rsidR="008A16BA">
        <w:rPr>
          <w:rFonts w:ascii="Times New Roman" w:eastAsia="Times New Roman" w:hAnsi="Times New Roman" w:cs="Times New Roman"/>
          <w:color w:val="000000"/>
          <w:sz w:val="24"/>
          <w:szCs w:val="24"/>
        </w:rPr>
        <w:t xml:space="preserve"> </w:t>
      </w:r>
      <w:r w:rsidR="008A16BA">
        <w:rPr>
          <w:rFonts w:ascii="Times New Roman" w:eastAsia="Times New Roman" w:hAnsi="Times New Roman" w:cs="Times New Roman"/>
          <w:i/>
          <w:color w:val="000000"/>
          <w:sz w:val="24"/>
          <w:szCs w:val="24"/>
        </w:rPr>
        <w:t>Речник грчке и римске митологије</w:t>
      </w:r>
      <w:r w:rsidR="006C27E0">
        <w:rPr>
          <w:rFonts w:ascii="Times New Roman" w:eastAsia="Times New Roman" w:hAnsi="Times New Roman" w:cs="Times New Roman"/>
          <w:color w:val="000000"/>
          <w:sz w:val="24"/>
          <w:szCs w:val="24"/>
        </w:rPr>
        <w:t xml:space="preserve">. </w:t>
      </w:r>
      <w:r w:rsidR="00DE4523">
        <w:rPr>
          <w:rFonts w:ascii="Times New Roman" w:eastAsia="Times New Roman" w:hAnsi="Times New Roman" w:cs="Times New Roman"/>
          <w:color w:val="000000"/>
          <w:sz w:val="24"/>
          <w:szCs w:val="24"/>
        </w:rPr>
        <w:t xml:space="preserve">Београд: </w:t>
      </w:r>
      <w:r w:rsidR="008A16BA">
        <w:rPr>
          <w:rFonts w:ascii="Times New Roman" w:eastAsia="Times New Roman" w:hAnsi="Times New Roman" w:cs="Times New Roman"/>
          <w:color w:val="000000"/>
          <w:sz w:val="24"/>
          <w:szCs w:val="24"/>
        </w:rPr>
        <w:t>Српска књижевна задруга, 1989</w:t>
      </w:r>
      <w:r w:rsidR="006C27E0">
        <w:rPr>
          <w:rFonts w:ascii="Times New Roman" w:eastAsia="Times New Roman" w:hAnsi="Times New Roman" w:cs="Times New Roman"/>
          <w:color w:val="000000"/>
          <w:sz w:val="24"/>
          <w:szCs w:val="24"/>
        </w:rPr>
        <w:t>.</w:t>
      </w:r>
    </w:p>
    <w:p w:rsidR="00BA0DB6" w:rsidRPr="006B4542" w:rsidRDefault="00BA0DB6" w:rsidP="006B4542">
      <w:pPr>
        <w:rPr>
          <w:rFonts w:ascii="Times New Roman" w:eastAsia="Times New Roman" w:hAnsi="Times New Roman" w:cs="Times New Roman"/>
          <w:color w:val="000000"/>
          <w:sz w:val="24"/>
          <w:szCs w:val="24"/>
        </w:rPr>
      </w:pPr>
    </w:p>
    <w:p w:rsidR="00BA0DB6" w:rsidRPr="006B3343" w:rsidRDefault="00905392" w:rsidP="006B4542">
      <w:pPr>
        <w:pStyle w:val="FootnoteText"/>
        <w:numPr>
          <w:ilvl w:val="0"/>
          <w:numId w:val="5"/>
        </w:numPr>
        <w:rPr>
          <w:sz w:val="24"/>
          <w:szCs w:val="24"/>
        </w:rPr>
      </w:pPr>
      <w:r w:rsidRPr="00BA0DB6">
        <w:rPr>
          <w:rFonts w:ascii="Times New Roman" w:hAnsi="Times New Roman" w:cs="Times New Roman"/>
          <w:sz w:val="24"/>
          <w:szCs w:val="24"/>
        </w:rPr>
        <w:t>Walter</w:t>
      </w:r>
      <w:r w:rsidR="00815F88">
        <w:rPr>
          <w:rFonts w:ascii="Times New Roman" w:hAnsi="Times New Roman" w:cs="Times New Roman"/>
          <w:sz w:val="24"/>
          <w:szCs w:val="24"/>
        </w:rPr>
        <w:t>,</w:t>
      </w:r>
      <w:r w:rsidRPr="00BA0DB6">
        <w:rPr>
          <w:rFonts w:ascii="Times New Roman" w:hAnsi="Times New Roman" w:cs="Times New Roman"/>
          <w:sz w:val="24"/>
          <w:szCs w:val="24"/>
        </w:rPr>
        <w:t xml:space="preserve"> </w:t>
      </w:r>
      <w:r w:rsidR="00774C61">
        <w:rPr>
          <w:rFonts w:ascii="Times New Roman" w:hAnsi="Times New Roman" w:cs="Times New Roman"/>
          <w:sz w:val="24"/>
          <w:szCs w:val="24"/>
        </w:rPr>
        <w:t>Christopher.</w:t>
      </w:r>
      <w:r w:rsidR="00BA0DB6" w:rsidRPr="00BA0DB6">
        <w:rPr>
          <w:rFonts w:ascii="Times New Roman" w:hAnsi="Times New Roman" w:cs="Times New Roman"/>
          <w:sz w:val="24"/>
          <w:szCs w:val="24"/>
        </w:rPr>
        <w:t xml:space="preserve"> </w:t>
      </w:r>
      <w:r w:rsidR="00BA0DB6" w:rsidRPr="00BA0DB6">
        <w:rPr>
          <w:rFonts w:ascii="Times New Roman" w:hAnsi="Times New Roman" w:cs="Times New Roman"/>
          <w:i/>
          <w:sz w:val="24"/>
          <w:szCs w:val="24"/>
        </w:rPr>
        <w:t>The Warrior Saints in Byzantine Art and Tradition</w:t>
      </w:r>
      <w:r w:rsidR="006C27E0">
        <w:rPr>
          <w:rFonts w:ascii="Times New Roman" w:hAnsi="Times New Roman" w:cs="Times New Roman"/>
          <w:i/>
          <w:sz w:val="24"/>
          <w:szCs w:val="24"/>
        </w:rPr>
        <w:t xml:space="preserve">. </w:t>
      </w:r>
      <w:r w:rsidR="006B3343">
        <w:rPr>
          <w:rFonts w:ascii="Times New Roman" w:hAnsi="Times New Roman" w:cs="Times New Roman"/>
          <w:color w:val="000000"/>
          <w:sz w:val="24"/>
          <w:szCs w:val="24"/>
        </w:rPr>
        <w:t xml:space="preserve">London: </w:t>
      </w:r>
      <w:r w:rsidR="006B3343" w:rsidRPr="006B3343">
        <w:rPr>
          <w:rFonts w:ascii="Times New Roman" w:hAnsi="Times New Roman" w:cs="Times New Roman"/>
          <w:color w:val="000000"/>
          <w:sz w:val="24"/>
          <w:szCs w:val="24"/>
        </w:rPr>
        <w:t>Routledge</w:t>
      </w:r>
      <w:r w:rsidR="006C27E0">
        <w:rPr>
          <w:rFonts w:ascii="Times New Roman" w:hAnsi="Times New Roman" w:cs="Times New Roman"/>
          <w:color w:val="000000"/>
          <w:sz w:val="24"/>
          <w:szCs w:val="24"/>
        </w:rPr>
        <w:t xml:space="preserve">, </w:t>
      </w:r>
      <w:r w:rsidR="006B3343" w:rsidRPr="006B3343">
        <w:rPr>
          <w:rFonts w:ascii="Times New Roman" w:hAnsi="Times New Roman" w:cs="Times New Roman"/>
          <w:sz w:val="24"/>
          <w:szCs w:val="24"/>
        </w:rPr>
        <w:t>2016</w:t>
      </w:r>
      <w:r w:rsidR="006C27E0">
        <w:rPr>
          <w:rFonts w:ascii="Times New Roman" w:hAnsi="Times New Roman" w:cs="Times New Roman"/>
          <w:sz w:val="24"/>
          <w:szCs w:val="24"/>
        </w:rPr>
        <w:t>.</w:t>
      </w:r>
    </w:p>
    <w:p w:rsidR="006B3343" w:rsidRDefault="006B3343" w:rsidP="006B3343">
      <w:pPr>
        <w:pStyle w:val="ListParagraph"/>
        <w:rPr>
          <w:sz w:val="24"/>
          <w:szCs w:val="24"/>
        </w:rPr>
      </w:pPr>
    </w:p>
    <w:p w:rsidR="006B3343" w:rsidRDefault="006B3343" w:rsidP="006B3343">
      <w:pPr>
        <w:pStyle w:val="FootnoteText"/>
        <w:rPr>
          <w:sz w:val="24"/>
          <w:szCs w:val="24"/>
        </w:rPr>
      </w:pPr>
    </w:p>
    <w:p w:rsidR="006B3343" w:rsidRPr="00BA0DB6" w:rsidRDefault="006B3343" w:rsidP="006B3343">
      <w:pPr>
        <w:pStyle w:val="FootnoteText"/>
        <w:rPr>
          <w:sz w:val="24"/>
          <w:szCs w:val="24"/>
        </w:rPr>
      </w:pPr>
    </w:p>
    <w:p w:rsidR="00BA0DB6" w:rsidRPr="00BA0DB6" w:rsidRDefault="00BA0DB6" w:rsidP="00BA0DB6">
      <w:pPr>
        <w:pStyle w:val="FootnoteText"/>
        <w:rPr>
          <w:sz w:val="24"/>
          <w:szCs w:val="24"/>
        </w:rPr>
      </w:pPr>
    </w:p>
    <w:p w:rsidR="006B3343" w:rsidRDefault="006B3343" w:rsidP="006B3343">
      <w:pPr>
        <w:pStyle w:val="ListParagraph"/>
        <w:rPr>
          <w:sz w:val="24"/>
          <w:szCs w:val="24"/>
        </w:rPr>
      </w:pPr>
    </w:p>
    <w:p w:rsidR="00465B41" w:rsidRDefault="00465B41" w:rsidP="00465B41">
      <w:pPr>
        <w:pStyle w:val="ListParagraph"/>
        <w:rPr>
          <w:sz w:val="24"/>
          <w:szCs w:val="24"/>
        </w:rPr>
      </w:pPr>
    </w:p>
    <w:p w:rsidR="00465B41" w:rsidRPr="006B3343" w:rsidRDefault="00465B41" w:rsidP="00465B41">
      <w:pPr>
        <w:pStyle w:val="FootnoteText"/>
        <w:ind w:left="644"/>
        <w:rPr>
          <w:sz w:val="24"/>
          <w:szCs w:val="24"/>
        </w:rPr>
      </w:pPr>
    </w:p>
    <w:p w:rsidR="00BA160D" w:rsidRPr="004223C2" w:rsidRDefault="00BA160D">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A160D" w:rsidRDefault="008A16BA">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Додатни линкови:</w:t>
      </w:r>
    </w:p>
    <w:p w:rsidR="004223C2" w:rsidRDefault="0014688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hyperlink r:id="rId10">
        <w:r w:rsidR="008A16BA">
          <w:rPr>
            <w:rFonts w:ascii="Times New Roman" w:eastAsia="Times New Roman" w:hAnsi="Times New Roman" w:cs="Times New Roman"/>
            <w:color w:val="0000FF"/>
            <w:u w:val="single"/>
          </w:rPr>
          <w:t>https://svetosavlje.org/kratak-pregled-srpske-crkve-kroz-istoriju/5/</w:t>
        </w:r>
      </w:hyperlink>
      <w:r w:rsidR="008A16BA">
        <w:rPr>
          <w:rFonts w:ascii="Times New Roman" w:eastAsia="Times New Roman" w:hAnsi="Times New Roman" w:cs="Times New Roman"/>
          <w:color w:val="000000"/>
        </w:rPr>
        <w:t xml:space="preserve">    </w:t>
      </w:r>
    </w:p>
    <w:p w:rsidR="004223C2" w:rsidRDefault="004223C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BA160D" w:rsidRPr="004223C2" w:rsidRDefault="008A16B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11" w:history="1">
        <w:r w:rsidR="004223C2" w:rsidRPr="0016140D">
          <w:rPr>
            <w:rStyle w:val="Hyperlink"/>
            <w:rFonts w:ascii="Times New Roman" w:eastAsia="Times New Roman" w:hAnsi="Times New Roman" w:cs="Times New Roman"/>
          </w:rPr>
          <w:t>https://svetosavlje.org/zitija-svetih/</w:t>
        </w:r>
      </w:hyperlink>
      <w:r w:rsidR="004223C2">
        <w:rPr>
          <w:rFonts w:ascii="Times New Roman" w:eastAsia="Times New Roman" w:hAnsi="Times New Roman" w:cs="Times New Roman"/>
          <w:color w:val="000000"/>
        </w:rPr>
        <w:t xml:space="preserve"> </w:t>
      </w:r>
    </w:p>
    <w:p w:rsidR="006B3343" w:rsidRDefault="006B3343">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6B3343" w:rsidRPr="006B3343" w:rsidRDefault="006B3343">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sidRPr="00CE2FC6">
        <w:rPr>
          <w:rFonts w:ascii="Times New Roman" w:eastAsia="Times New Roman" w:hAnsi="Times New Roman" w:cs="Times New Roman"/>
          <w:sz w:val="20"/>
          <w:szCs w:val="20"/>
        </w:rPr>
        <w:t xml:space="preserve">СВЕТИ ВЕЛИКОМУЧЕНИК И ПОБЕДОНОСАЦ ГЕОРГИЈЕ- </w:t>
      </w:r>
      <w:hyperlink r:id="rId12">
        <w:r w:rsidRPr="00CE2FC6">
          <w:rPr>
            <w:rFonts w:ascii="Times New Roman" w:eastAsia="Times New Roman" w:hAnsi="Times New Roman" w:cs="Times New Roman"/>
            <w:color w:val="0000FF"/>
            <w:sz w:val="20"/>
            <w:szCs w:val="20"/>
            <w:u w:val="single"/>
          </w:rPr>
          <w:t>https://www.eparhija-sumadijska.org.rs/%D0%B1%D0%B8%D0%B1%D0%BB%D0%B8%D0%BE%D1%82%D0%B5%D0%BA%D0%B0/item/3723-sveti-velikomucenik-i-pobedonosac-georgije</w:t>
        </w:r>
      </w:hyperlink>
    </w:p>
    <w:p w:rsidR="00BA160D" w:rsidRDefault="00BA160D">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EC63A5" w:rsidRDefault="00EC63A5">
      <w:pPr>
        <w:pStyle w:val="normal0"/>
        <w:pBdr>
          <w:top w:val="nil"/>
          <w:left w:val="nil"/>
          <w:bottom w:val="nil"/>
          <w:right w:val="nil"/>
          <w:between w:val="nil"/>
        </w:pBdr>
        <w:spacing w:after="0" w:line="240" w:lineRule="auto"/>
        <w:rPr>
          <w:rFonts w:ascii="Times New Roman" w:hAnsi="Times New Roman" w:cs="Times New Roman"/>
          <w:color w:val="000000"/>
          <w:sz w:val="24"/>
        </w:rPr>
      </w:pPr>
      <w:r w:rsidRPr="00EC63A5">
        <w:rPr>
          <w:rFonts w:ascii="Times New Roman" w:hAnsi="Times New Roman" w:cs="Times New Roman"/>
          <w:color w:val="000000"/>
          <w:sz w:val="24"/>
        </w:rPr>
        <w:lastRenderedPageBreak/>
        <w:t>ЛИКОВНИ ПРИЛОЗИ</w:t>
      </w:r>
      <w:proofErr w:type="gramStart"/>
      <w:r w:rsidRPr="00EC63A5">
        <w:rPr>
          <w:rFonts w:ascii="Times New Roman" w:hAnsi="Times New Roman" w:cs="Times New Roman"/>
          <w:color w:val="000000"/>
          <w:sz w:val="24"/>
        </w:rPr>
        <w:t>:</w:t>
      </w:r>
      <w:proofErr w:type="gramEnd"/>
      <w:r w:rsidRPr="00EC63A5">
        <w:rPr>
          <w:color w:val="000000"/>
        </w:rPr>
        <w:br/>
      </w:r>
      <w:r w:rsidRPr="00EC63A5">
        <w:rPr>
          <w:rFonts w:ascii="Times New Roman" w:hAnsi="Times New Roman" w:cs="Times New Roman"/>
          <w:color w:val="000000"/>
          <w:sz w:val="24"/>
        </w:rPr>
        <w:t>(поступак израде и крајњи исход практичног дела завршног рада)</w:t>
      </w:r>
    </w:p>
    <w:p w:rsidR="00EC63A5" w:rsidRDefault="00EC63A5">
      <w:pPr>
        <w:pStyle w:val="normal0"/>
        <w:pBdr>
          <w:top w:val="nil"/>
          <w:left w:val="nil"/>
          <w:bottom w:val="nil"/>
          <w:right w:val="nil"/>
          <w:between w:val="nil"/>
        </w:pBdr>
        <w:spacing w:after="0" w:line="240" w:lineRule="auto"/>
        <w:rPr>
          <w:rFonts w:ascii="Times New Roman" w:hAnsi="Times New Roman" w:cs="Times New Roman"/>
          <w:color w:val="000000"/>
          <w:sz w:val="24"/>
        </w:rPr>
      </w:pPr>
    </w:p>
    <w:p w:rsidR="00EC63A5" w:rsidRDefault="00EC63A5">
      <w:pPr>
        <w:pStyle w:val="normal0"/>
        <w:pBdr>
          <w:top w:val="nil"/>
          <w:left w:val="nil"/>
          <w:bottom w:val="nil"/>
          <w:right w:val="nil"/>
          <w:between w:val="nil"/>
        </w:pBdr>
        <w:spacing w:after="0" w:line="240" w:lineRule="auto"/>
        <w:rPr>
          <w:rFonts w:ascii="Times New Roman" w:hAnsi="Times New Roman" w:cs="Times New Roman"/>
          <w:color w:val="000000"/>
          <w:sz w:val="24"/>
        </w:rPr>
      </w:pPr>
    </w:p>
    <w:p w:rsidR="00EC63A5"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8240" behindDoc="0" locked="0" layoutInCell="1" allowOverlap="1">
            <wp:simplePos x="0" y="0"/>
            <wp:positionH relativeFrom="column">
              <wp:posOffset>-412750</wp:posOffset>
            </wp:positionH>
            <wp:positionV relativeFrom="paragraph">
              <wp:posOffset>143510</wp:posOffset>
            </wp:positionV>
            <wp:extent cx="4067175" cy="5937250"/>
            <wp:effectExtent l="19050" t="0" r="9525" b="0"/>
            <wp:wrapSquare wrapText="bothSides"/>
            <wp:docPr id="2" name="Picture 1" descr="PSDJ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DJ1-04.jpg"/>
                    <pic:cNvPicPr/>
                  </pic:nvPicPr>
                  <pic:blipFill>
                    <a:blip r:embed="rId13" cstate="print"/>
                    <a:stretch>
                      <a:fillRect/>
                    </a:stretch>
                  </pic:blipFill>
                  <pic:spPr>
                    <a:xfrm>
                      <a:off x="0" y="0"/>
                      <a:ext cx="4067175" cy="5937250"/>
                    </a:xfrm>
                    <a:prstGeom prst="rect">
                      <a:avLst/>
                    </a:prstGeom>
                  </pic:spPr>
                </pic:pic>
              </a:graphicData>
            </a:graphic>
          </wp:anchor>
        </w:drawing>
      </w:r>
    </w:p>
    <w:p w:rsidR="005777E2" w:rsidRPr="00495011" w:rsidRDefault="00495011">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Слика 1. </w:t>
      </w:r>
    </w:p>
    <w:p w:rsidR="005D22B2" w:rsidRPr="005D22B2"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Назив: </w:t>
      </w:r>
      <w:r w:rsidRPr="00495011">
        <w:rPr>
          <w:rFonts w:ascii="Times New Roman" w:eastAsia="Times New Roman" w:hAnsi="Times New Roman" w:cs="Times New Roman"/>
          <w:b/>
          <w:bCs/>
          <w:color w:val="333333"/>
          <w:sz w:val="14"/>
        </w:rPr>
        <w:t>Свети Георгије</w:t>
      </w:r>
    </w:p>
    <w:p w:rsidR="005D22B2" w:rsidRPr="005D22B2"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Инвентарни број: </w:t>
      </w:r>
      <w:r w:rsidRPr="00495011">
        <w:rPr>
          <w:rFonts w:ascii="Times New Roman" w:eastAsia="Times New Roman" w:hAnsi="Times New Roman" w:cs="Times New Roman"/>
          <w:b/>
          <w:bCs/>
          <w:color w:val="333333"/>
          <w:sz w:val="14"/>
        </w:rPr>
        <w:t>PSDJ1-04</w:t>
      </w:r>
    </w:p>
    <w:p w:rsidR="005D22B2" w:rsidRPr="005D22B2"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Категоризација: </w:t>
      </w:r>
      <w:r w:rsidRPr="00495011">
        <w:rPr>
          <w:rFonts w:ascii="Times New Roman" w:eastAsia="Times New Roman" w:hAnsi="Times New Roman" w:cs="Times New Roman"/>
          <w:b/>
          <w:bCs/>
          <w:color w:val="333333"/>
          <w:sz w:val="14"/>
        </w:rPr>
        <w:t>2 Дело од великог историјског, религиозног и уметничког значаја</w:t>
      </w:r>
    </w:p>
    <w:p w:rsidR="005D22B2" w:rsidRPr="005D22B2"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Техника: </w:t>
      </w:r>
      <w:r w:rsidRPr="00495011">
        <w:rPr>
          <w:rFonts w:ascii="Times New Roman" w:eastAsia="Times New Roman" w:hAnsi="Times New Roman" w:cs="Times New Roman"/>
          <w:b/>
          <w:bCs/>
          <w:color w:val="333333"/>
          <w:sz w:val="14"/>
        </w:rPr>
        <w:t>Темпера</w:t>
      </w:r>
    </w:p>
    <w:p w:rsidR="005D22B2" w:rsidRPr="005D22B2"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Датовање: </w:t>
      </w:r>
      <w:r w:rsidRPr="00495011">
        <w:rPr>
          <w:rFonts w:ascii="Times New Roman" w:eastAsia="Times New Roman" w:hAnsi="Times New Roman" w:cs="Times New Roman"/>
          <w:b/>
          <w:bCs/>
          <w:color w:val="333333"/>
          <w:sz w:val="14"/>
        </w:rPr>
        <w:t>крај 17. века</w:t>
      </w:r>
    </w:p>
    <w:p w:rsidR="005D22B2" w:rsidRPr="005D22B2"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Аутор: </w:t>
      </w:r>
      <w:r w:rsidRPr="00495011">
        <w:rPr>
          <w:rFonts w:ascii="Times New Roman" w:eastAsia="Times New Roman" w:hAnsi="Times New Roman" w:cs="Times New Roman"/>
          <w:b/>
          <w:bCs/>
          <w:color w:val="333333"/>
          <w:sz w:val="14"/>
        </w:rPr>
        <w:t>Непознат</w:t>
      </w:r>
    </w:p>
    <w:p w:rsidR="005D22B2" w:rsidRPr="005D22B2"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Налази се: </w:t>
      </w:r>
      <w:r w:rsidRPr="00495011">
        <w:rPr>
          <w:rFonts w:ascii="Times New Roman" w:eastAsia="Times New Roman" w:hAnsi="Times New Roman" w:cs="Times New Roman"/>
          <w:b/>
          <w:bCs/>
          <w:color w:val="333333"/>
          <w:sz w:val="14"/>
        </w:rPr>
        <w:t>Параклис Светог Ђорђа, Хиландар</w:t>
      </w:r>
    </w:p>
    <w:p w:rsidR="005D22B2" w:rsidRPr="00495011" w:rsidRDefault="005D22B2" w:rsidP="004C112E">
      <w:pPr>
        <w:numPr>
          <w:ilvl w:val="0"/>
          <w:numId w:val="15"/>
        </w:numPr>
        <w:spacing w:before="480" w:after="100" w:afterAutospacing="1" w:line="240" w:lineRule="auto"/>
        <w:ind w:left="0"/>
        <w:rPr>
          <w:rFonts w:ascii="Times New Roman" w:eastAsia="Times New Roman" w:hAnsi="Times New Roman" w:cs="Times New Roman"/>
          <w:color w:val="333333"/>
          <w:sz w:val="14"/>
          <w:szCs w:val="14"/>
        </w:rPr>
      </w:pPr>
      <w:r w:rsidRPr="005D22B2">
        <w:rPr>
          <w:rFonts w:ascii="Times New Roman" w:eastAsia="Times New Roman" w:hAnsi="Times New Roman" w:cs="Times New Roman"/>
          <w:color w:val="333333"/>
          <w:sz w:val="14"/>
          <w:szCs w:val="14"/>
        </w:rPr>
        <w:t>Димензије: </w:t>
      </w:r>
      <w:r w:rsidRPr="00495011">
        <w:rPr>
          <w:rFonts w:ascii="Times New Roman" w:eastAsia="Times New Roman" w:hAnsi="Times New Roman" w:cs="Times New Roman"/>
          <w:b/>
          <w:bCs/>
          <w:color w:val="333333"/>
          <w:sz w:val="14"/>
        </w:rPr>
        <w:t>50/34/</w:t>
      </w:r>
    </w:p>
    <w:p w:rsidR="005777E2" w:rsidRPr="00495011" w:rsidRDefault="00495011" w:rsidP="004C112E">
      <w:pPr>
        <w:pStyle w:val="normal0"/>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495011">
        <w:rPr>
          <w:rFonts w:ascii="Times New Roman" w:hAnsi="Times New Roman" w:cs="Times New Roman"/>
          <w:color w:val="000000"/>
          <w:sz w:val="14"/>
          <w:szCs w:val="14"/>
        </w:rPr>
        <w:t>Извор илустрације</w:t>
      </w:r>
      <w:proofErr w:type="gramStart"/>
      <w:r w:rsidRPr="00495011">
        <w:rPr>
          <w:rFonts w:ascii="Times New Roman" w:hAnsi="Times New Roman" w:cs="Times New Roman"/>
          <w:color w:val="000000"/>
          <w:sz w:val="14"/>
          <w:szCs w:val="14"/>
        </w:rPr>
        <w:t>:</w:t>
      </w:r>
      <w:proofErr w:type="gramEnd"/>
      <w:r w:rsidRPr="00495011">
        <w:rPr>
          <w:color w:val="000000"/>
          <w:sz w:val="14"/>
          <w:szCs w:val="14"/>
        </w:rPr>
        <w:br/>
      </w:r>
      <w:hyperlink r:id="rId14" w:history="1">
        <w:r w:rsidRPr="002E4735">
          <w:rPr>
            <w:rStyle w:val="Hyperlink"/>
            <w:rFonts w:ascii="Times New Roman" w:hAnsi="Times New Roman" w:cs="Times New Roman"/>
            <w:sz w:val="14"/>
            <w:szCs w:val="14"/>
          </w:rPr>
          <w:t>https://riznica.hilandar.org/ikona/%d1%81%d0%b2%d0%b5%d1%82%d0%b8-%d0%b3%d0%b5%d0%be%d1%80%d0%b3%d0%b8%d1%98%d0%b5-2/</w:t>
        </w:r>
      </w:hyperlink>
      <w:r>
        <w:rPr>
          <w:rFonts w:ascii="Times New Roman" w:hAnsi="Times New Roman" w:cs="Times New Roman"/>
          <w:color w:val="000000"/>
          <w:sz w:val="14"/>
          <w:szCs w:val="14"/>
        </w:rPr>
        <w:t xml:space="preserve">  (приступљено 06.09.2025.)</w:t>
      </w:r>
    </w:p>
    <w:p w:rsidR="005777E2" w:rsidRDefault="005777E2" w:rsidP="004C112E">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rsidP="004C112E">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032B07" w:rsidRPr="00032B07" w:rsidRDefault="00032B07" w:rsidP="004C112E">
      <w:pPr>
        <w:numPr>
          <w:ilvl w:val="0"/>
          <w:numId w:val="17"/>
        </w:numPr>
        <w:spacing w:before="480" w:after="100" w:afterAutospacing="1" w:line="240" w:lineRule="auto"/>
        <w:ind w:left="0"/>
        <w:rPr>
          <w:rFonts w:ascii="Times New Roman" w:eastAsia="Times New Roman" w:hAnsi="Times New Roman" w:cs="Times New Roman"/>
          <w:color w:val="333333"/>
          <w:sz w:val="24"/>
          <w:szCs w:val="24"/>
        </w:rPr>
      </w:pPr>
      <w:r w:rsidRPr="00032B07">
        <w:rPr>
          <w:rFonts w:ascii="Times New Roman" w:eastAsia="Times New Roman" w:hAnsi="Times New Roman" w:cs="Times New Roman"/>
          <w:noProof/>
          <w:color w:val="333333"/>
          <w:sz w:val="24"/>
          <w:szCs w:val="24"/>
        </w:rPr>
        <w:lastRenderedPageBreak/>
        <w:drawing>
          <wp:anchor distT="0" distB="0" distL="114300" distR="114300" simplePos="0" relativeHeight="251659264" behindDoc="0" locked="0" layoutInCell="1" allowOverlap="1">
            <wp:simplePos x="0" y="0"/>
            <wp:positionH relativeFrom="column">
              <wp:posOffset>-12700</wp:posOffset>
            </wp:positionH>
            <wp:positionV relativeFrom="paragraph">
              <wp:posOffset>-69850</wp:posOffset>
            </wp:positionV>
            <wp:extent cx="2127250" cy="2597150"/>
            <wp:effectExtent l="19050" t="0" r="6350" b="0"/>
            <wp:wrapSquare wrapText="bothSides"/>
            <wp:docPr id="3" name="Picture 2" descr="R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250.jpg"/>
                    <pic:cNvPicPr/>
                  </pic:nvPicPr>
                  <pic:blipFill>
                    <a:blip r:embed="rId15" cstate="print"/>
                    <a:stretch>
                      <a:fillRect/>
                    </a:stretch>
                  </pic:blipFill>
                  <pic:spPr>
                    <a:xfrm>
                      <a:off x="0" y="0"/>
                      <a:ext cx="2127250" cy="2597150"/>
                    </a:xfrm>
                    <a:prstGeom prst="rect">
                      <a:avLst/>
                    </a:prstGeom>
                  </pic:spPr>
                </pic:pic>
              </a:graphicData>
            </a:graphic>
          </wp:anchor>
        </w:drawing>
      </w:r>
      <w:r w:rsidRPr="00032B07">
        <w:rPr>
          <w:rFonts w:ascii="Times New Roman" w:eastAsia="Times New Roman" w:hAnsi="Times New Roman" w:cs="Times New Roman"/>
          <w:color w:val="333333"/>
          <w:sz w:val="24"/>
          <w:szCs w:val="24"/>
        </w:rPr>
        <w:t xml:space="preserve">Слика 2. </w:t>
      </w:r>
    </w:p>
    <w:p w:rsidR="00032B07" w:rsidRPr="00B11D1F" w:rsidRDefault="00032B07" w:rsidP="004C112E">
      <w:pPr>
        <w:numPr>
          <w:ilvl w:val="0"/>
          <w:numId w:val="17"/>
        </w:numPr>
        <w:spacing w:before="480" w:after="100" w:afterAutospacing="1" w:line="240" w:lineRule="auto"/>
        <w:ind w:left="0"/>
        <w:rPr>
          <w:rFonts w:ascii="Times New Roman" w:eastAsia="Times New Roman" w:hAnsi="Times New Roman" w:cs="Times New Roman"/>
          <w:color w:val="333333"/>
          <w:sz w:val="14"/>
          <w:szCs w:val="14"/>
        </w:rPr>
      </w:pPr>
      <w:r w:rsidRPr="00032B07">
        <w:rPr>
          <w:rFonts w:ascii="Times New Roman" w:eastAsia="Times New Roman" w:hAnsi="Times New Roman" w:cs="Times New Roman"/>
          <w:color w:val="333333"/>
          <w:sz w:val="14"/>
          <w:szCs w:val="14"/>
        </w:rPr>
        <w:t>Назив: </w:t>
      </w:r>
      <w:r w:rsidRPr="00032B07">
        <w:rPr>
          <w:rFonts w:ascii="Times New Roman" w:eastAsia="Times New Roman" w:hAnsi="Times New Roman" w:cs="Times New Roman"/>
          <w:b/>
          <w:bCs/>
          <w:color w:val="333333"/>
          <w:sz w:val="14"/>
        </w:rPr>
        <w:t>Свети Георгије</w:t>
      </w:r>
      <w:r w:rsidRPr="00032B07">
        <w:rPr>
          <w:rFonts w:ascii="Times New Roman" w:eastAsia="Times New Roman" w:hAnsi="Times New Roman" w:cs="Times New Roman"/>
          <w:color w:val="333333"/>
          <w:sz w:val="14"/>
          <w:szCs w:val="14"/>
        </w:rPr>
        <w:t>. Инвентарни број: </w:t>
      </w:r>
      <w:r w:rsidRPr="00032B07">
        <w:rPr>
          <w:rFonts w:ascii="Times New Roman" w:eastAsia="Times New Roman" w:hAnsi="Times New Roman" w:cs="Times New Roman"/>
          <w:b/>
          <w:bCs/>
          <w:color w:val="333333"/>
          <w:sz w:val="14"/>
        </w:rPr>
        <w:t>RS250</w:t>
      </w:r>
      <w:r w:rsidRPr="00032B07">
        <w:rPr>
          <w:rFonts w:ascii="Times New Roman" w:eastAsia="Times New Roman" w:hAnsi="Times New Roman" w:cs="Times New Roman"/>
          <w:color w:val="333333"/>
          <w:sz w:val="14"/>
          <w:szCs w:val="14"/>
        </w:rPr>
        <w:t>. Категоризација: </w:t>
      </w:r>
      <w:r w:rsidRPr="00032B07">
        <w:rPr>
          <w:rFonts w:ascii="Times New Roman" w:eastAsia="Times New Roman" w:hAnsi="Times New Roman" w:cs="Times New Roman"/>
          <w:b/>
          <w:bCs/>
          <w:color w:val="333333"/>
          <w:sz w:val="14"/>
        </w:rPr>
        <w:t>3 Дело од историјског, религиозног и уметничког значаја</w:t>
      </w:r>
      <w:r w:rsidRPr="00032B07">
        <w:rPr>
          <w:rFonts w:ascii="Times New Roman" w:eastAsia="Times New Roman" w:hAnsi="Times New Roman" w:cs="Times New Roman"/>
          <w:color w:val="333333"/>
          <w:sz w:val="14"/>
          <w:szCs w:val="14"/>
        </w:rPr>
        <w:t>. Техника: </w:t>
      </w:r>
      <w:r w:rsidRPr="00032B07">
        <w:rPr>
          <w:rFonts w:ascii="Times New Roman" w:eastAsia="Times New Roman" w:hAnsi="Times New Roman" w:cs="Times New Roman"/>
          <w:b/>
          <w:bCs/>
          <w:color w:val="333333"/>
          <w:sz w:val="14"/>
        </w:rPr>
        <w:t>Темпера</w:t>
      </w:r>
      <w:r w:rsidRPr="00032B07">
        <w:rPr>
          <w:rFonts w:ascii="Times New Roman" w:eastAsia="Times New Roman" w:hAnsi="Times New Roman" w:cs="Times New Roman"/>
          <w:color w:val="333333"/>
          <w:sz w:val="14"/>
          <w:szCs w:val="14"/>
        </w:rPr>
        <w:t>. Датовање: </w:t>
      </w:r>
      <w:r w:rsidRPr="00032B07">
        <w:rPr>
          <w:rFonts w:ascii="Times New Roman" w:eastAsia="Times New Roman" w:hAnsi="Times New Roman" w:cs="Times New Roman"/>
          <w:b/>
          <w:bCs/>
          <w:color w:val="333333"/>
          <w:sz w:val="14"/>
        </w:rPr>
        <w:t xml:space="preserve">прва половина 18. века. </w:t>
      </w:r>
      <w:r w:rsidRPr="00032B07">
        <w:rPr>
          <w:rFonts w:ascii="Times New Roman" w:eastAsia="Times New Roman" w:hAnsi="Times New Roman" w:cs="Times New Roman"/>
          <w:color w:val="333333"/>
          <w:sz w:val="14"/>
          <w:szCs w:val="14"/>
        </w:rPr>
        <w:t>Аутор: </w:t>
      </w:r>
      <w:r w:rsidRPr="00032B07">
        <w:rPr>
          <w:rFonts w:ascii="Times New Roman" w:eastAsia="Times New Roman" w:hAnsi="Times New Roman" w:cs="Times New Roman"/>
          <w:b/>
          <w:bCs/>
          <w:color w:val="333333"/>
          <w:sz w:val="14"/>
        </w:rPr>
        <w:t>непознат</w:t>
      </w:r>
      <w:r w:rsidRPr="00032B07">
        <w:rPr>
          <w:rFonts w:ascii="Times New Roman" w:eastAsia="Times New Roman" w:hAnsi="Times New Roman" w:cs="Times New Roman"/>
          <w:color w:val="333333"/>
          <w:sz w:val="14"/>
          <w:szCs w:val="14"/>
        </w:rPr>
        <w:t>. Налази се: </w:t>
      </w:r>
      <w:r w:rsidRPr="00032B07">
        <w:rPr>
          <w:rFonts w:ascii="Times New Roman" w:eastAsia="Times New Roman" w:hAnsi="Times New Roman" w:cs="Times New Roman"/>
          <w:b/>
          <w:bCs/>
          <w:color w:val="333333"/>
          <w:sz w:val="14"/>
        </w:rPr>
        <w:t>Ризница – депо</w:t>
      </w:r>
      <w:r w:rsidRPr="00032B07">
        <w:rPr>
          <w:rFonts w:ascii="Times New Roman" w:eastAsia="Times New Roman" w:hAnsi="Times New Roman" w:cs="Times New Roman"/>
          <w:color w:val="333333"/>
          <w:sz w:val="14"/>
          <w:szCs w:val="14"/>
        </w:rPr>
        <w:t>. Димензије: </w:t>
      </w:r>
      <w:r w:rsidRPr="00032B07">
        <w:rPr>
          <w:rFonts w:ascii="Times New Roman" w:eastAsia="Times New Roman" w:hAnsi="Times New Roman" w:cs="Times New Roman"/>
          <w:b/>
          <w:bCs/>
          <w:color w:val="333333"/>
          <w:sz w:val="14"/>
        </w:rPr>
        <w:t>31/25/</w:t>
      </w:r>
      <w:r w:rsidRPr="00032B07">
        <w:t xml:space="preserve"> </w:t>
      </w:r>
      <w:r w:rsidRPr="00032B07">
        <w:rPr>
          <w:rFonts w:ascii="Times New Roman" w:hAnsi="Times New Roman" w:cs="Times New Roman"/>
          <w:sz w:val="14"/>
          <w:szCs w:val="14"/>
        </w:rPr>
        <w:t>Извор илустрације:</w:t>
      </w:r>
      <w:r>
        <w:t xml:space="preserve"> </w:t>
      </w:r>
      <w:hyperlink r:id="rId16" w:history="1">
        <w:r w:rsidRPr="00B11D1F">
          <w:rPr>
            <w:rStyle w:val="Hyperlink"/>
            <w:rFonts w:ascii="Times New Roman" w:eastAsia="Times New Roman" w:hAnsi="Times New Roman" w:cs="Times New Roman"/>
            <w:bCs/>
            <w:sz w:val="14"/>
          </w:rPr>
          <w:t>https://riznica.hilandar.org/ikona/%d1%81%d0%b2%d0%b5%d1%82%d0%b8-%d0%b3%d0%b5%d0%be%d1%80%d0%b3%d0%b8%d1%98%d0%b5-3/</w:t>
        </w:r>
      </w:hyperlink>
      <w:r w:rsidRPr="00B11D1F">
        <w:rPr>
          <w:rFonts w:ascii="Times New Roman" w:eastAsia="Times New Roman" w:hAnsi="Times New Roman" w:cs="Times New Roman"/>
          <w:bCs/>
          <w:color w:val="333333"/>
          <w:sz w:val="14"/>
        </w:rPr>
        <w:t xml:space="preserve"> </w:t>
      </w: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5777E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p>
    <w:p w:rsidR="005777E2" w:rsidRDefault="009F4582">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60288" behindDoc="0" locked="0" layoutInCell="1" allowOverlap="1">
            <wp:simplePos x="0" y="0"/>
            <wp:positionH relativeFrom="column">
              <wp:posOffset>-1928495</wp:posOffset>
            </wp:positionH>
            <wp:positionV relativeFrom="paragraph">
              <wp:posOffset>235585</wp:posOffset>
            </wp:positionV>
            <wp:extent cx="5306060" cy="4140200"/>
            <wp:effectExtent l="19050" t="0" r="8890" b="0"/>
            <wp:wrapSquare wrapText="bothSides"/>
            <wp:docPr id="4" name="Picture 3" descr="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61.jpg"/>
                    <pic:cNvPicPr/>
                  </pic:nvPicPr>
                  <pic:blipFill>
                    <a:blip r:embed="rId17" cstate="print"/>
                    <a:stretch>
                      <a:fillRect/>
                    </a:stretch>
                  </pic:blipFill>
                  <pic:spPr>
                    <a:xfrm>
                      <a:off x="0" y="0"/>
                      <a:ext cx="5306060" cy="4140200"/>
                    </a:xfrm>
                    <a:prstGeom prst="rect">
                      <a:avLst/>
                    </a:prstGeom>
                  </pic:spPr>
                </pic:pic>
              </a:graphicData>
            </a:graphic>
          </wp:anchor>
        </w:drawing>
      </w:r>
    </w:p>
    <w:p w:rsidR="009F4582" w:rsidRDefault="00B11D1F" w:rsidP="004C112E">
      <w:pPr>
        <w:spacing w:before="480" w:after="100" w:afterAutospacing="1" w:line="240" w:lineRule="auto"/>
        <w:rPr>
          <w:rFonts w:ascii="Times New Roman" w:eastAsia="Times New Roman" w:hAnsi="Times New Roman" w:cs="Times New Roman"/>
          <w:color w:val="333333"/>
          <w:sz w:val="14"/>
          <w:szCs w:val="14"/>
        </w:rPr>
      </w:pPr>
      <w:proofErr w:type="gramStart"/>
      <w:r w:rsidRPr="00B11D1F">
        <w:rPr>
          <w:rFonts w:ascii="Times New Roman" w:eastAsia="Times New Roman" w:hAnsi="Times New Roman" w:cs="Times New Roman"/>
          <w:color w:val="000000"/>
          <w:sz w:val="24"/>
          <w:szCs w:val="24"/>
        </w:rPr>
        <w:t>Слика 3.</w:t>
      </w:r>
      <w:proofErr w:type="gramEnd"/>
      <w:r w:rsidR="009F4582">
        <w:rPr>
          <w:rFonts w:ascii="Times New Roman" w:eastAsia="Times New Roman" w:hAnsi="Times New Roman" w:cs="Times New Roman"/>
          <w:color w:val="000000"/>
          <w:sz w:val="24"/>
          <w:szCs w:val="24"/>
        </w:rPr>
        <w:t xml:space="preserve"> </w:t>
      </w:r>
      <w:r w:rsidR="009F4582" w:rsidRPr="009F4582">
        <w:rPr>
          <w:rFonts w:ascii="Times New Roman" w:eastAsia="Times New Roman" w:hAnsi="Times New Roman" w:cs="Times New Roman"/>
          <w:color w:val="333333"/>
          <w:sz w:val="14"/>
          <w:szCs w:val="14"/>
        </w:rPr>
        <w:t xml:space="preserve"> </w:t>
      </w:r>
      <w:r w:rsidR="009F4582" w:rsidRPr="00A17857">
        <w:rPr>
          <w:rFonts w:ascii="Times New Roman" w:eastAsia="Times New Roman" w:hAnsi="Times New Roman" w:cs="Times New Roman"/>
          <w:color w:val="333333"/>
          <w:sz w:val="14"/>
          <w:szCs w:val="14"/>
        </w:rPr>
        <w:t>Назив: </w:t>
      </w:r>
      <w:r w:rsidR="009F4582" w:rsidRPr="00A17857">
        <w:rPr>
          <w:rFonts w:ascii="Times New Roman" w:eastAsia="Times New Roman" w:hAnsi="Times New Roman" w:cs="Times New Roman"/>
          <w:b/>
          <w:bCs/>
          <w:color w:val="333333"/>
          <w:sz w:val="14"/>
        </w:rPr>
        <w:t>Свети Димитрије, свети Георгије, свети Артемије и свети Прокопије</w:t>
      </w:r>
      <w:r w:rsidR="009F4582" w:rsidRPr="00A17857">
        <w:rPr>
          <w:rFonts w:ascii="Times New Roman" w:eastAsia="Times New Roman" w:hAnsi="Times New Roman" w:cs="Times New Roman"/>
          <w:color w:val="333333"/>
          <w:sz w:val="14"/>
          <w:szCs w:val="14"/>
        </w:rPr>
        <w:t>. Инвентарни број: </w:t>
      </w:r>
      <w:r w:rsidR="009F4582" w:rsidRPr="00A17857">
        <w:rPr>
          <w:rFonts w:ascii="Times New Roman" w:eastAsia="Times New Roman" w:hAnsi="Times New Roman" w:cs="Times New Roman"/>
          <w:b/>
          <w:bCs/>
          <w:color w:val="333333"/>
          <w:sz w:val="14"/>
        </w:rPr>
        <w:t>R061</w:t>
      </w:r>
      <w:r w:rsidR="009F4582" w:rsidRPr="00A17857">
        <w:rPr>
          <w:rFonts w:ascii="Times New Roman" w:eastAsia="Times New Roman" w:hAnsi="Times New Roman" w:cs="Times New Roman"/>
          <w:color w:val="333333"/>
          <w:sz w:val="14"/>
          <w:szCs w:val="14"/>
        </w:rPr>
        <w:t>. Категоризација: </w:t>
      </w:r>
      <w:r w:rsidR="009F4582" w:rsidRPr="00A17857">
        <w:rPr>
          <w:rFonts w:ascii="Times New Roman" w:eastAsia="Times New Roman" w:hAnsi="Times New Roman" w:cs="Times New Roman"/>
          <w:b/>
          <w:bCs/>
          <w:color w:val="333333"/>
          <w:sz w:val="14"/>
        </w:rPr>
        <w:t>2 Дело од великог историјског, религиозног и уметничког значаја</w:t>
      </w:r>
      <w:r w:rsidR="009F4582" w:rsidRPr="00A17857">
        <w:rPr>
          <w:rFonts w:ascii="Times New Roman" w:eastAsia="Times New Roman" w:hAnsi="Times New Roman" w:cs="Times New Roman"/>
          <w:color w:val="333333"/>
          <w:sz w:val="14"/>
          <w:szCs w:val="14"/>
        </w:rPr>
        <w:t>. Техника: </w:t>
      </w:r>
      <w:r w:rsidR="009F4582" w:rsidRPr="00A17857">
        <w:rPr>
          <w:rFonts w:ascii="Times New Roman" w:eastAsia="Times New Roman" w:hAnsi="Times New Roman" w:cs="Times New Roman"/>
          <w:b/>
          <w:bCs/>
          <w:color w:val="333333"/>
          <w:sz w:val="14"/>
        </w:rPr>
        <w:t>Темпера</w:t>
      </w:r>
      <w:r w:rsidR="009F4582" w:rsidRPr="00A17857">
        <w:rPr>
          <w:rFonts w:ascii="Times New Roman" w:eastAsia="Times New Roman" w:hAnsi="Times New Roman" w:cs="Times New Roman"/>
          <w:color w:val="333333"/>
          <w:sz w:val="14"/>
          <w:szCs w:val="14"/>
        </w:rPr>
        <w:t>. Датовање: </w:t>
      </w:r>
      <w:r w:rsidR="009F4582" w:rsidRPr="00A17857">
        <w:rPr>
          <w:rFonts w:ascii="Times New Roman" w:eastAsia="Times New Roman" w:hAnsi="Times New Roman" w:cs="Times New Roman"/>
          <w:b/>
          <w:bCs/>
          <w:color w:val="333333"/>
          <w:sz w:val="14"/>
        </w:rPr>
        <w:t>1680/1</w:t>
      </w:r>
      <w:proofErr w:type="gramStart"/>
      <w:r w:rsidR="009F4582" w:rsidRPr="00A17857">
        <w:rPr>
          <w:rFonts w:ascii="Times New Roman" w:eastAsia="Times New Roman" w:hAnsi="Times New Roman" w:cs="Times New Roman"/>
          <w:b/>
          <w:bCs/>
          <w:color w:val="333333"/>
          <w:sz w:val="14"/>
        </w:rPr>
        <w:t>.</w:t>
      </w:r>
      <w:r w:rsidR="009F4582" w:rsidRPr="00A17857">
        <w:rPr>
          <w:rFonts w:ascii="Times New Roman" w:eastAsia="Times New Roman" w:hAnsi="Times New Roman" w:cs="Times New Roman"/>
          <w:color w:val="333333"/>
          <w:sz w:val="14"/>
          <w:szCs w:val="14"/>
        </w:rPr>
        <w:t>.</w:t>
      </w:r>
      <w:proofErr w:type="gramEnd"/>
      <w:r w:rsidR="009F4582" w:rsidRPr="00A17857">
        <w:rPr>
          <w:rFonts w:ascii="Times New Roman" w:eastAsia="Times New Roman" w:hAnsi="Times New Roman" w:cs="Times New Roman"/>
          <w:color w:val="333333"/>
          <w:sz w:val="14"/>
          <w:szCs w:val="14"/>
        </w:rPr>
        <w:t xml:space="preserve"> Аутор: </w:t>
      </w:r>
      <w:r w:rsidR="009F4582" w:rsidRPr="00A17857">
        <w:rPr>
          <w:rFonts w:ascii="Times New Roman" w:eastAsia="Times New Roman" w:hAnsi="Times New Roman" w:cs="Times New Roman"/>
          <w:b/>
          <w:bCs/>
          <w:color w:val="333333"/>
          <w:sz w:val="14"/>
        </w:rPr>
        <w:t>Јеромонах Макарије (?)</w:t>
      </w:r>
      <w:r w:rsidR="009F4582" w:rsidRPr="00A17857">
        <w:rPr>
          <w:rFonts w:ascii="Times New Roman" w:eastAsia="Times New Roman" w:hAnsi="Times New Roman" w:cs="Times New Roman"/>
          <w:color w:val="333333"/>
          <w:sz w:val="14"/>
          <w:szCs w:val="14"/>
        </w:rPr>
        <w:t xml:space="preserve"> Налази се: </w:t>
      </w:r>
      <w:r w:rsidR="009F4582" w:rsidRPr="00A17857">
        <w:rPr>
          <w:rFonts w:ascii="Times New Roman" w:eastAsia="Times New Roman" w:hAnsi="Times New Roman" w:cs="Times New Roman"/>
          <w:b/>
          <w:bCs/>
          <w:color w:val="333333"/>
          <w:sz w:val="14"/>
        </w:rPr>
        <w:t>Ризница – депо</w:t>
      </w:r>
      <w:r w:rsidR="009F4582" w:rsidRPr="00A17857">
        <w:rPr>
          <w:rFonts w:ascii="Times New Roman" w:eastAsia="Times New Roman" w:hAnsi="Times New Roman" w:cs="Times New Roman"/>
          <w:color w:val="333333"/>
          <w:sz w:val="14"/>
          <w:szCs w:val="14"/>
        </w:rPr>
        <w:t>. Димензије: </w:t>
      </w:r>
      <w:r w:rsidR="009F4582" w:rsidRPr="00A17857">
        <w:rPr>
          <w:rFonts w:ascii="Times New Roman" w:eastAsia="Times New Roman" w:hAnsi="Times New Roman" w:cs="Times New Roman"/>
          <w:b/>
          <w:bCs/>
          <w:color w:val="333333"/>
          <w:sz w:val="14"/>
        </w:rPr>
        <w:t>37</w:t>
      </w:r>
      <w:proofErr w:type="gramStart"/>
      <w:r w:rsidR="009F4582" w:rsidRPr="00A17857">
        <w:rPr>
          <w:rFonts w:ascii="Times New Roman" w:eastAsia="Times New Roman" w:hAnsi="Times New Roman" w:cs="Times New Roman"/>
          <w:b/>
          <w:bCs/>
          <w:color w:val="333333"/>
          <w:sz w:val="14"/>
        </w:rPr>
        <w:t>,5</w:t>
      </w:r>
      <w:proofErr w:type="gramEnd"/>
      <w:r w:rsidR="009F4582" w:rsidRPr="00A17857">
        <w:rPr>
          <w:rFonts w:ascii="Times New Roman" w:eastAsia="Times New Roman" w:hAnsi="Times New Roman" w:cs="Times New Roman"/>
          <w:b/>
          <w:bCs/>
          <w:color w:val="333333"/>
          <w:sz w:val="14"/>
        </w:rPr>
        <w:t xml:space="preserve">/48,5/. </w:t>
      </w:r>
      <w:r w:rsidR="009F4582" w:rsidRPr="00A17857">
        <w:rPr>
          <w:rFonts w:ascii="Times New Roman" w:hAnsi="Times New Roman" w:cs="Times New Roman"/>
          <w:color w:val="000000"/>
          <w:sz w:val="14"/>
          <w:szCs w:val="14"/>
        </w:rPr>
        <w:t>Извор илустрације:</w:t>
      </w:r>
      <w:r w:rsidR="009F4582" w:rsidRPr="00A17857">
        <w:rPr>
          <w:rFonts w:ascii="Times New Roman" w:hAnsi="Times New Roman" w:cs="Times New Roman"/>
        </w:rPr>
        <w:t xml:space="preserve"> </w:t>
      </w:r>
      <w:hyperlink r:id="rId18" w:history="1">
        <w:r w:rsidR="009F4582" w:rsidRPr="00A17857">
          <w:rPr>
            <w:rStyle w:val="Hyperlink"/>
            <w:rFonts w:ascii="Times New Roman" w:hAnsi="Times New Roman" w:cs="Times New Roman"/>
            <w:sz w:val="14"/>
            <w:szCs w:val="14"/>
          </w:rPr>
          <w:t>https://riznica.hilandar.org/ikona/%d1%81%d0%b2%d0%b5%d1%82%d0%b8-%d0%b4%d0%b8%d0%bc%d0%b8%d1%82%d1%80%d0%b8%d1%98%d0%b5-%d1%81%d0%b2%d0%b5%d1%82%d0%b8-%d0%b3%d0%b5%d0%be%d1%80%d0%b3%d0%b8%d1%98%d0%b5-%d1%81%d0%b2%d0%b5%d1%82%d0%b8/</w:t>
        </w:r>
      </w:hyperlink>
      <w:r w:rsidR="009F4582" w:rsidRPr="00A17857">
        <w:rPr>
          <w:rFonts w:ascii="Times New Roman" w:hAnsi="Times New Roman" w:cs="Times New Roman"/>
          <w:color w:val="000000"/>
          <w:sz w:val="14"/>
          <w:szCs w:val="14"/>
        </w:rPr>
        <w:t xml:space="preserve"> (приступљено 07.04.2025.)</w:t>
      </w:r>
      <w:r w:rsidR="009F4582" w:rsidRPr="00A17857">
        <w:rPr>
          <w:rFonts w:ascii="Times New Roman" w:hAnsi="Times New Roman" w:cs="Times New Roman"/>
          <w:color w:val="000000"/>
          <w:sz w:val="14"/>
          <w:szCs w:val="14"/>
        </w:rPr>
        <w:br/>
      </w:r>
    </w:p>
    <w:p w:rsidR="009F4582" w:rsidRDefault="009F4582" w:rsidP="004C112E">
      <w:pPr>
        <w:spacing w:before="480" w:after="100" w:afterAutospacing="1" w:line="240" w:lineRule="auto"/>
        <w:rPr>
          <w:rFonts w:ascii="Times New Roman" w:eastAsia="Times New Roman" w:hAnsi="Times New Roman" w:cs="Times New Roman"/>
          <w:color w:val="333333"/>
          <w:sz w:val="14"/>
          <w:szCs w:val="14"/>
        </w:rPr>
      </w:pPr>
    </w:p>
    <w:p w:rsidR="005777E2" w:rsidRPr="00B306C7" w:rsidRDefault="004C112E">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anchor distT="0" distB="0" distL="114300" distR="114300" simplePos="0" relativeHeight="251662336" behindDoc="0" locked="0" layoutInCell="1" allowOverlap="1">
            <wp:simplePos x="0" y="0"/>
            <wp:positionH relativeFrom="column">
              <wp:posOffset>2095500</wp:posOffset>
            </wp:positionH>
            <wp:positionV relativeFrom="paragraph">
              <wp:posOffset>273050</wp:posOffset>
            </wp:positionV>
            <wp:extent cx="1797050" cy="1936750"/>
            <wp:effectExtent l="19050" t="0" r="0" b="0"/>
            <wp:wrapSquare wrapText="bothSides"/>
            <wp:docPr id="5" name="Picture 4" descr="CX4K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4K2891.jpg"/>
                    <pic:cNvPicPr/>
                  </pic:nvPicPr>
                  <pic:blipFill>
                    <a:blip r:embed="rId19" cstate="print"/>
                    <a:srcRect l="24421" t="18981" r="50695" b="63117"/>
                    <a:stretch>
                      <a:fillRect/>
                    </a:stretch>
                  </pic:blipFill>
                  <pic:spPr>
                    <a:xfrm>
                      <a:off x="0" y="0"/>
                      <a:ext cx="1797050" cy="1936750"/>
                    </a:xfrm>
                    <a:prstGeom prst="rect">
                      <a:avLst/>
                    </a:prstGeom>
                  </pic:spPr>
                </pic:pic>
              </a:graphicData>
            </a:graphic>
          </wp:anchor>
        </w:drawing>
      </w:r>
      <w:r>
        <w:rPr>
          <w:rFonts w:ascii="Times New Roman" w:eastAsia="Times New Roman" w:hAnsi="Times New Roman" w:cs="Times New Roman"/>
          <w:noProof/>
          <w:color w:val="000000"/>
        </w:rPr>
        <w:drawing>
          <wp:anchor distT="0" distB="0" distL="114300" distR="114300" simplePos="0" relativeHeight="251661312" behindDoc="0" locked="0" layoutInCell="1" allowOverlap="1">
            <wp:simplePos x="0" y="0"/>
            <wp:positionH relativeFrom="column">
              <wp:posOffset>-82550</wp:posOffset>
            </wp:positionH>
            <wp:positionV relativeFrom="paragraph">
              <wp:posOffset>273050</wp:posOffset>
            </wp:positionV>
            <wp:extent cx="1962150" cy="6654800"/>
            <wp:effectExtent l="19050" t="0" r="0" b="0"/>
            <wp:wrapSquare wrapText="bothSides"/>
            <wp:docPr id="1" name="Picture 0" descr="CX4K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4K2891.jpg"/>
                    <pic:cNvPicPr/>
                  </pic:nvPicPr>
                  <pic:blipFill>
                    <a:blip r:embed="rId20" cstate="print"/>
                    <a:srcRect l="17824" t="19136" r="46412"/>
                    <a:stretch>
                      <a:fillRect/>
                    </a:stretch>
                  </pic:blipFill>
                  <pic:spPr>
                    <a:xfrm>
                      <a:off x="0" y="0"/>
                      <a:ext cx="1962150" cy="6654800"/>
                    </a:xfrm>
                    <a:prstGeom prst="rect">
                      <a:avLst/>
                    </a:prstGeom>
                  </pic:spPr>
                </pic:pic>
              </a:graphicData>
            </a:graphic>
          </wp:anchor>
        </w:drawing>
      </w:r>
      <w:r w:rsidR="004D394A">
        <w:rPr>
          <w:rFonts w:ascii="Times New Roman" w:eastAsia="Times New Roman" w:hAnsi="Times New Roman" w:cs="Times New Roman"/>
          <w:noProof/>
          <w:color w:val="000000"/>
        </w:rPr>
        <w:drawing>
          <wp:anchor distT="0" distB="0" distL="114300" distR="114300" simplePos="0" relativeHeight="251665408" behindDoc="0" locked="0" layoutInCell="1" allowOverlap="1">
            <wp:simplePos x="0" y="0"/>
            <wp:positionH relativeFrom="column">
              <wp:posOffset>4089400</wp:posOffset>
            </wp:positionH>
            <wp:positionV relativeFrom="paragraph">
              <wp:posOffset>304800</wp:posOffset>
            </wp:positionV>
            <wp:extent cx="1763395" cy="1873250"/>
            <wp:effectExtent l="19050" t="0" r="8255" b="0"/>
            <wp:wrapSquare wrapText="bothSides"/>
            <wp:docPr id="8" name="Picture 7" descr="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61.jpg"/>
                    <pic:cNvPicPr/>
                  </pic:nvPicPr>
                  <pic:blipFill>
                    <a:blip r:embed="rId17" cstate="print"/>
                    <a:srcRect l="29380" t="6156" r="55983" b="73872"/>
                    <a:stretch>
                      <a:fillRect/>
                    </a:stretch>
                  </pic:blipFill>
                  <pic:spPr>
                    <a:xfrm>
                      <a:off x="0" y="0"/>
                      <a:ext cx="1763395" cy="1873250"/>
                    </a:xfrm>
                    <a:prstGeom prst="rect">
                      <a:avLst/>
                    </a:prstGeom>
                  </pic:spPr>
                </pic:pic>
              </a:graphicData>
            </a:graphic>
          </wp:anchor>
        </w:drawing>
      </w:r>
      <w:proofErr w:type="gramStart"/>
      <w:r w:rsidR="00B306C7">
        <w:rPr>
          <w:rFonts w:ascii="Times New Roman" w:eastAsia="Times New Roman" w:hAnsi="Times New Roman" w:cs="Times New Roman"/>
          <w:color w:val="000000"/>
        </w:rPr>
        <w:t>Слика 4.</w:t>
      </w:r>
      <w:proofErr w:type="gramEnd"/>
      <w:r w:rsidR="00B306C7">
        <w:rPr>
          <w:rFonts w:ascii="Times New Roman" w:eastAsia="Times New Roman" w:hAnsi="Times New Roman" w:cs="Times New Roman"/>
          <w:color w:val="000000"/>
        </w:rPr>
        <w:t xml:space="preserve"> Анализа приказа лица светих ратника </w:t>
      </w:r>
      <w:proofErr w:type="gramStart"/>
      <w:r w:rsidR="00B306C7">
        <w:rPr>
          <w:rFonts w:ascii="Times New Roman" w:eastAsia="Times New Roman" w:hAnsi="Times New Roman" w:cs="Times New Roman"/>
          <w:color w:val="000000"/>
        </w:rPr>
        <w:t>( св</w:t>
      </w:r>
      <w:proofErr w:type="gramEnd"/>
      <w:r w:rsidR="00B306C7">
        <w:rPr>
          <w:rFonts w:ascii="Times New Roman" w:eastAsia="Times New Roman" w:hAnsi="Times New Roman" w:cs="Times New Roman"/>
          <w:color w:val="000000"/>
        </w:rPr>
        <w:t>.</w:t>
      </w:r>
      <w:r w:rsidR="00D6125F">
        <w:rPr>
          <w:rFonts w:ascii="Times New Roman" w:eastAsia="Times New Roman" w:hAnsi="Times New Roman" w:cs="Times New Roman"/>
          <w:color w:val="000000"/>
        </w:rPr>
        <w:t xml:space="preserve"> </w:t>
      </w:r>
      <w:proofErr w:type="gramStart"/>
      <w:r w:rsidR="00B306C7">
        <w:rPr>
          <w:rFonts w:ascii="Times New Roman" w:eastAsia="Times New Roman" w:hAnsi="Times New Roman" w:cs="Times New Roman"/>
          <w:color w:val="000000"/>
        </w:rPr>
        <w:t>Георгије, св.</w:t>
      </w:r>
      <w:proofErr w:type="gramEnd"/>
      <w:r w:rsidR="00D6125F">
        <w:rPr>
          <w:rFonts w:ascii="Times New Roman" w:eastAsia="Times New Roman" w:hAnsi="Times New Roman" w:cs="Times New Roman"/>
          <w:color w:val="000000"/>
        </w:rPr>
        <w:t xml:space="preserve"> </w:t>
      </w:r>
      <w:proofErr w:type="gramStart"/>
      <w:r w:rsidR="00B306C7">
        <w:rPr>
          <w:rFonts w:ascii="Times New Roman" w:eastAsia="Times New Roman" w:hAnsi="Times New Roman" w:cs="Times New Roman"/>
          <w:color w:val="000000"/>
        </w:rPr>
        <w:t>Димитрије, св.</w:t>
      </w:r>
      <w:proofErr w:type="gramEnd"/>
      <w:r w:rsidR="00D6125F">
        <w:rPr>
          <w:rFonts w:ascii="Times New Roman" w:eastAsia="Times New Roman" w:hAnsi="Times New Roman" w:cs="Times New Roman"/>
          <w:color w:val="000000"/>
        </w:rPr>
        <w:t xml:space="preserve"> </w:t>
      </w:r>
      <w:r w:rsidR="00B306C7">
        <w:rPr>
          <w:rFonts w:ascii="Times New Roman" w:eastAsia="Times New Roman" w:hAnsi="Times New Roman" w:cs="Times New Roman"/>
          <w:color w:val="000000"/>
        </w:rPr>
        <w:t>Прокопије)</w:t>
      </w:r>
    </w:p>
    <w:p w:rsidR="00B11D1F" w:rsidRPr="00883FB4" w:rsidRDefault="004C112E" w:rsidP="00883FB4">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63360" behindDoc="0" locked="0" layoutInCell="1" allowOverlap="1">
            <wp:simplePos x="0" y="0"/>
            <wp:positionH relativeFrom="column">
              <wp:posOffset>-1911350</wp:posOffset>
            </wp:positionH>
            <wp:positionV relativeFrom="paragraph">
              <wp:posOffset>2258695</wp:posOffset>
            </wp:positionV>
            <wp:extent cx="1797050" cy="1816100"/>
            <wp:effectExtent l="19050" t="0" r="0" b="0"/>
            <wp:wrapSquare wrapText="bothSides"/>
            <wp:docPr id="6" name="Picture 5" descr="CX4K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4K2710.jpg"/>
                    <pic:cNvPicPr/>
                  </pic:nvPicPr>
                  <pic:blipFill>
                    <a:blip r:embed="rId21" cstate="print"/>
                    <a:srcRect l="32292" t="5247" r="31018" b="69945"/>
                    <a:stretch>
                      <a:fillRect/>
                    </a:stretch>
                  </pic:blipFill>
                  <pic:spPr>
                    <a:xfrm>
                      <a:off x="0" y="0"/>
                      <a:ext cx="1797050" cy="1816100"/>
                    </a:xfrm>
                    <a:prstGeom prst="rect">
                      <a:avLst/>
                    </a:prstGeom>
                  </pic:spPr>
                </pic:pic>
              </a:graphicData>
            </a:graphic>
          </wp:anchor>
        </w:drawing>
      </w:r>
    </w:p>
    <w:p w:rsidR="00B11D1F" w:rsidRPr="00B11D1F" w:rsidRDefault="004C112E" w:rsidP="00B11D1F">
      <w:r>
        <w:rPr>
          <w:noProof/>
        </w:rPr>
        <w:drawing>
          <wp:anchor distT="0" distB="0" distL="114300" distR="114300" simplePos="0" relativeHeight="251666432" behindDoc="0" locked="0" layoutInCell="1" allowOverlap="1">
            <wp:simplePos x="0" y="0"/>
            <wp:positionH relativeFrom="column">
              <wp:posOffset>82550</wp:posOffset>
            </wp:positionH>
            <wp:positionV relativeFrom="paragraph">
              <wp:posOffset>80645</wp:posOffset>
            </wp:positionV>
            <wp:extent cx="1511300" cy="1816100"/>
            <wp:effectExtent l="19050" t="0" r="0" b="0"/>
            <wp:wrapSquare wrapText="bothSides"/>
            <wp:docPr id="9" name="Picture 8" descr="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61.jpg"/>
                    <pic:cNvPicPr/>
                  </pic:nvPicPr>
                  <pic:blipFill>
                    <a:blip r:embed="rId17" cstate="print"/>
                    <a:srcRect l="11645" t="7114" r="74466" b="71683"/>
                    <a:stretch>
                      <a:fillRect/>
                    </a:stretch>
                  </pic:blipFill>
                  <pic:spPr>
                    <a:xfrm>
                      <a:off x="0" y="0"/>
                      <a:ext cx="1511300" cy="1816100"/>
                    </a:xfrm>
                    <a:prstGeom prst="rect">
                      <a:avLst/>
                    </a:prstGeom>
                  </pic:spPr>
                </pic:pic>
              </a:graphicData>
            </a:graphic>
          </wp:anchor>
        </w:drawing>
      </w:r>
    </w:p>
    <w:p w:rsidR="00B11D1F" w:rsidRPr="00B11D1F" w:rsidRDefault="00B11D1F" w:rsidP="00B11D1F"/>
    <w:p w:rsidR="00B11D1F" w:rsidRPr="00B11D1F" w:rsidRDefault="00B11D1F" w:rsidP="00B11D1F"/>
    <w:p w:rsidR="00B11D1F" w:rsidRPr="004D394A" w:rsidRDefault="00B11D1F" w:rsidP="00B11D1F"/>
    <w:p w:rsidR="00B11D1F" w:rsidRPr="00B11D1F" w:rsidRDefault="00B11D1F" w:rsidP="00B11D1F"/>
    <w:p w:rsidR="00B11D1F" w:rsidRPr="00B11D1F" w:rsidRDefault="00B11D1F" w:rsidP="00B11D1F"/>
    <w:p w:rsidR="00B11D1F" w:rsidRPr="00B11D1F" w:rsidRDefault="004C112E" w:rsidP="00B11D1F">
      <w:r>
        <w:rPr>
          <w:noProof/>
        </w:rPr>
        <w:drawing>
          <wp:anchor distT="0" distB="0" distL="114300" distR="114300" simplePos="0" relativeHeight="251667456" behindDoc="0" locked="0" layoutInCell="1" allowOverlap="1">
            <wp:simplePos x="0" y="0"/>
            <wp:positionH relativeFrom="column">
              <wp:posOffset>2133600</wp:posOffset>
            </wp:positionH>
            <wp:positionV relativeFrom="paragraph">
              <wp:posOffset>123190</wp:posOffset>
            </wp:positionV>
            <wp:extent cx="1473200" cy="1803400"/>
            <wp:effectExtent l="19050" t="0" r="0" b="0"/>
            <wp:wrapSquare wrapText="bothSides"/>
            <wp:docPr id="10" name="Picture 9" descr="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61.jpg"/>
                    <pic:cNvPicPr/>
                  </pic:nvPicPr>
                  <pic:blipFill>
                    <a:blip r:embed="rId17" cstate="print"/>
                    <a:srcRect l="72009" t="6977" r="13889" b="70862"/>
                    <a:stretch>
                      <a:fillRect/>
                    </a:stretch>
                  </pic:blipFill>
                  <pic:spPr>
                    <a:xfrm>
                      <a:off x="0" y="0"/>
                      <a:ext cx="1473200" cy="1803400"/>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101600</wp:posOffset>
            </wp:positionH>
            <wp:positionV relativeFrom="paragraph">
              <wp:posOffset>123190</wp:posOffset>
            </wp:positionV>
            <wp:extent cx="1804670" cy="1797050"/>
            <wp:effectExtent l="19050" t="0" r="5080" b="0"/>
            <wp:wrapSquare wrapText="bothSides"/>
            <wp:docPr id="7" name="Picture 6" descr="115695948_3421143281319915_8807008298400873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695948_3421143281319915_8807008298400873195_n.jpg"/>
                    <pic:cNvPicPr/>
                  </pic:nvPicPr>
                  <pic:blipFill>
                    <a:blip r:embed="rId22" cstate="print"/>
                    <a:srcRect l="9438" r="1807" b="50508"/>
                    <a:stretch>
                      <a:fillRect/>
                    </a:stretch>
                  </pic:blipFill>
                  <pic:spPr>
                    <a:xfrm>
                      <a:off x="0" y="0"/>
                      <a:ext cx="1804670" cy="1797050"/>
                    </a:xfrm>
                    <a:prstGeom prst="rect">
                      <a:avLst/>
                    </a:prstGeom>
                  </pic:spPr>
                </pic:pic>
              </a:graphicData>
            </a:graphic>
          </wp:anchor>
        </w:drawing>
      </w:r>
    </w:p>
    <w:p w:rsidR="00B11D1F" w:rsidRPr="00B11D1F" w:rsidRDefault="00B11D1F" w:rsidP="00B11D1F"/>
    <w:p w:rsidR="00B11D1F" w:rsidRPr="00B11D1F" w:rsidRDefault="00B11D1F" w:rsidP="00B11D1F"/>
    <w:p w:rsidR="00B11D1F" w:rsidRPr="00B11D1F" w:rsidRDefault="00B11D1F" w:rsidP="00B11D1F"/>
    <w:p w:rsidR="00B11D1F" w:rsidRDefault="00B11D1F" w:rsidP="00B11D1F"/>
    <w:p w:rsidR="004D394A" w:rsidRDefault="004D394A" w:rsidP="00B11D1F"/>
    <w:p w:rsidR="004D394A" w:rsidRDefault="004D394A" w:rsidP="00B11D1F">
      <w:pPr>
        <w:rPr>
          <w:rFonts w:ascii="Times New Roman" w:hAnsi="Times New Roman" w:cs="Times New Roman"/>
          <w:sz w:val="18"/>
          <w:szCs w:val="18"/>
        </w:rPr>
      </w:pPr>
      <w:r w:rsidRPr="004D394A">
        <w:rPr>
          <w:rFonts w:ascii="Times New Roman" w:hAnsi="Times New Roman" w:cs="Times New Roman"/>
        </w:rPr>
        <w:t>Лево:  Прикази светих ратника</w:t>
      </w:r>
      <w:r w:rsidR="00ED4CAA">
        <w:rPr>
          <w:rFonts w:ascii="Times New Roman" w:hAnsi="Times New Roman" w:cs="Times New Roman"/>
        </w:rPr>
        <w:t>,</w:t>
      </w:r>
      <w:r w:rsidRPr="004D394A">
        <w:rPr>
          <w:rFonts w:ascii="Times New Roman" w:hAnsi="Times New Roman" w:cs="Times New Roman"/>
        </w:rPr>
        <w:t xml:space="preserve"> Дечани, XIII век</w:t>
      </w:r>
      <w:r>
        <w:rPr>
          <w:rFonts w:ascii="Times New Roman" w:hAnsi="Times New Roman" w:cs="Times New Roman"/>
        </w:rPr>
        <w:t xml:space="preserve">, извор илустрација: </w:t>
      </w:r>
      <w:hyperlink r:id="rId23" w:history="1">
        <w:r w:rsidRPr="00B569BB">
          <w:rPr>
            <w:rStyle w:val="Hyperlink"/>
            <w:rFonts w:ascii="Times New Roman" w:hAnsi="Times New Roman" w:cs="Times New Roman"/>
            <w:sz w:val="18"/>
            <w:szCs w:val="18"/>
          </w:rPr>
          <w:t>https://www.blagofund.org/Archives/Decani/Church/Pictures/Frescoes/Under_the_Dome/West_Arch/CX4K2711.html</w:t>
        </w:r>
      </w:hyperlink>
      <w:r>
        <w:rPr>
          <w:rFonts w:ascii="Times New Roman" w:hAnsi="Times New Roman" w:cs="Times New Roman"/>
          <w:sz w:val="18"/>
          <w:szCs w:val="18"/>
        </w:rPr>
        <w:t xml:space="preserve"> </w:t>
      </w:r>
      <w:r w:rsidR="004C112E">
        <w:rPr>
          <w:rFonts w:ascii="Times New Roman" w:hAnsi="Times New Roman" w:cs="Times New Roman"/>
          <w:sz w:val="18"/>
          <w:szCs w:val="18"/>
        </w:rPr>
        <w:t xml:space="preserve"> </w:t>
      </w:r>
    </w:p>
    <w:p w:rsidR="004D394A" w:rsidRDefault="004D394A" w:rsidP="00B11D1F">
      <w:pPr>
        <w:rPr>
          <w:rFonts w:ascii="Times New Roman" w:hAnsi="Times New Roman" w:cs="Times New Roman"/>
          <w:lang/>
        </w:rPr>
      </w:pPr>
      <w:r w:rsidRPr="004D394A">
        <w:rPr>
          <w:rFonts w:ascii="Times New Roman" w:hAnsi="Times New Roman" w:cs="Times New Roman"/>
        </w:rPr>
        <w:t xml:space="preserve">Десно: Прикази </w:t>
      </w:r>
      <w:r>
        <w:rPr>
          <w:rFonts w:ascii="Times New Roman" w:hAnsi="Times New Roman" w:cs="Times New Roman"/>
        </w:rPr>
        <w:t xml:space="preserve">светих ратника на икони Jeромонаха Макарија, Хиландар, XVII век, извор илустрација наведен на слици број 3. </w:t>
      </w:r>
    </w:p>
    <w:p w:rsidR="00C37E26" w:rsidRDefault="00C37E26" w:rsidP="00B11D1F">
      <w:pPr>
        <w:rPr>
          <w:rFonts w:ascii="Times New Roman" w:hAnsi="Times New Roman" w:cs="Times New Roman"/>
          <w:lang/>
        </w:rPr>
      </w:pPr>
    </w:p>
    <w:p w:rsidR="00C37E26" w:rsidRDefault="00C37E26" w:rsidP="00B11D1F">
      <w:pPr>
        <w:rPr>
          <w:rFonts w:ascii="Times New Roman" w:hAnsi="Times New Roman" w:cs="Times New Roman"/>
          <w:lang/>
        </w:rPr>
      </w:pPr>
    </w:p>
    <w:p w:rsidR="00C37E26" w:rsidRDefault="00C37E26" w:rsidP="00C37E26">
      <w:pPr>
        <w:rPr>
          <w:rFonts w:ascii="Times New Roman" w:eastAsia="Times New Roman" w:hAnsi="Times New Roman" w:cs="Times New Roman"/>
          <w:color w:val="000000"/>
          <w:lang/>
        </w:rPr>
      </w:pPr>
      <w:r w:rsidRPr="00C37E26">
        <w:rPr>
          <w:rFonts w:ascii="Times New Roman" w:hAnsi="Times New Roman" w:cs="Times New Roman"/>
          <w:color w:val="000000"/>
          <w:sz w:val="24"/>
        </w:rPr>
        <w:lastRenderedPageBreak/>
        <w:t xml:space="preserve">КРАЈЊИ ИСХОД ПРАКТИЧНОГ ДЕЛА ЗАВРШНОГ </w:t>
      </w:r>
      <w:r>
        <w:rPr>
          <w:rFonts w:ascii="Times New Roman" w:hAnsi="Times New Roman" w:cs="Times New Roman"/>
          <w:color w:val="000000"/>
          <w:sz w:val="24"/>
          <w:lang/>
        </w:rPr>
        <w:t xml:space="preserve">МАСТЕР </w:t>
      </w:r>
      <w:r w:rsidRPr="00C37E26">
        <w:rPr>
          <w:rFonts w:ascii="Times New Roman" w:hAnsi="Times New Roman" w:cs="Times New Roman"/>
          <w:color w:val="000000"/>
          <w:sz w:val="24"/>
        </w:rPr>
        <w:t>РАДА</w:t>
      </w:r>
      <w:r w:rsidRPr="00C37E26">
        <w:rPr>
          <w:rFonts w:ascii="Times New Roman" w:eastAsia="Times New Roman" w:hAnsi="Times New Roman" w:cs="Times New Roman"/>
          <w:color w:val="000000"/>
        </w:rPr>
        <w:t xml:space="preserve"> </w:t>
      </w:r>
    </w:p>
    <w:p w:rsidR="00C37E26" w:rsidRDefault="00236D49" w:rsidP="00C37E26">
      <w:pPr>
        <w:rPr>
          <w:rFonts w:ascii="Times New Roman" w:eastAsia="Times New Roman" w:hAnsi="Times New Roman" w:cs="Times New Roman"/>
          <w:color w:val="000000"/>
          <w:lang/>
        </w:rPr>
      </w:pPr>
      <w:r>
        <w:rPr>
          <w:rFonts w:ascii="Times New Roman" w:eastAsia="Times New Roman" w:hAnsi="Times New Roman" w:cs="Times New Roman"/>
          <w:noProof/>
          <w:color w:val="000000"/>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1570355</wp:posOffset>
            </wp:positionV>
            <wp:extent cx="6051550" cy="4643755"/>
            <wp:effectExtent l="0" t="704850" r="0" b="690245"/>
            <wp:wrapSquare wrapText="bothSides"/>
            <wp:docPr id="11" name="Picture 10" descr="IMG_08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6.jpeg"/>
                    <pic:cNvPicPr/>
                  </pic:nvPicPr>
                  <pic:blipFill>
                    <a:blip r:embed="rId24" cstate="print"/>
                    <a:srcRect l="5046" t="1546" r="5609" b="6980"/>
                    <a:stretch>
                      <a:fillRect/>
                    </a:stretch>
                  </pic:blipFill>
                  <pic:spPr>
                    <a:xfrm rot="5400000">
                      <a:off x="0" y="0"/>
                      <a:ext cx="6051550" cy="4643755"/>
                    </a:xfrm>
                    <a:prstGeom prst="rect">
                      <a:avLst/>
                    </a:prstGeom>
                  </pic:spPr>
                </pic:pic>
              </a:graphicData>
            </a:graphic>
          </wp:anchor>
        </w:drawing>
      </w:r>
      <w:proofErr w:type="gramStart"/>
      <w:r w:rsidR="00C37E26">
        <w:rPr>
          <w:rFonts w:ascii="Times New Roman" w:eastAsia="Times New Roman" w:hAnsi="Times New Roman" w:cs="Times New Roman"/>
          <w:color w:val="000000"/>
        </w:rPr>
        <w:t xml:space="preserve">Слика </w:t>
      </w:r>
      <w:r w:rsidR="00C37E26">
        <w:rPr>
          <w:rFonts w:ascii="Times New Roman" w:eastAsia="Times New Roman" w:hAnsi="Times New Roman" w:cs="Times New Roman"/>
          <w:color w:val="000000"/>
          <w:lang/>
        </w:rPr>
        <w:t>5.</w:t>
      </w:r>
      <w:proofErr w:type="gramEnd"/>
      <w:r w:rsidR="00C37E26">
        <w:rPr>
          <w:rFonts w:ascii="Times New Roman" w:eastAsia="Times New Roman" w:hAnsi="Times New Roman" w:cs="Times New Roman"/>
          <w:color w:val="000000"/>
          <w:lang/>
        </w:rPr>
        <w:t xml:space="preserve"> </w:t>
      </w:r>
      <w:proofErr w:type="gramStart"/>
      <w:r w:rsidR="00C37E26" w:rsidRPr="00C37E26">
        <w:rPr>
          <w:rFonts w:ascii="Times New Roman" w:hAnsi="Times New Roman" w:cs="Times New Roman"/>
          <w:color w:val="000000"/>
          <w:sz w:val="24"/>
        </w:rPr>
        <w:t xml:space="preserve">Икона </w:t>
      </w:r>
      <w:r>
        <w:rPr>
          <w:rFonts w:ascii="Times New Roman" w:hAnsi="Times New Roman" w:cs="Times New Roman"/>
          <w:color w:val="000000"/>
          <w:sz w:val="24"/>
          <w:lang/>
        </w:rPr>
        <w:t xml:space="preserve">светог Ђорђа (Георгија), </w:t>
      </w:r>
      <w:r w:rsidR="00C37E26" w:rsidRPr="00C37E26">
        <w:rPr>
          <w:rFonts w:ascii="Times New Roman" w:hAnsi="Times New Roman" w:cs="Times New Roman"/>
          <w:color w:val="000000"/>
          <w:sz w:val="24"/>
        </w:rPr>
        <w:t>након завршеног процеса.</w:t>
      </w:r>
      <w:proofErr w:type="gramEnd"/>
      <w:r w:rsidR="00C37E26" w:rsidRPr="00C37E26">
        <w:rPr>
          <w:rFonts w:ascii="Times New Roman" w:hAnsi="Times New Roman" w:cs="Times New Roman"/>
          <w:color w:val="000000"/>
          <w:sz w:val="24"/>
        </w:rPr>
        <w:t xml:space="preserve"> </w:t>
      </w:r>
      <w:proofErr w:type="gramStart"/>
      <w:r w:rsidR="00C37E26" w:rsidRPr="00C37E26">
        <w:rPr>
          <w:rFonts w:ascii="Times New Roman" w:hAnsi="Times New Roman" w:cs="Times New Roman"/>
          <w:color w:val="000000"/>
          <w:sz w:val="24"/>
        </w:rPr>
        <w:t>Београд, 2025.</w:t>
      </w:r>
      <w:proofErr w:type="gramEnd"/>
      <w:r w:rsidR="00C37E26" w:rsidRPr="00C37E26">
        <w:rPr>
          <w:rFonts w:ascii="Times New Roman" w:hAnsi="Times New Roman" w:cs="Times New Roman"/>
          <w:color w:val="000000"/>
          <w:sz w:val="24"/>
        </w:rPr>
        <w:t xml:space="preserve"> Извор илустрације: приватна архива.</w:t>
      </w:r>
    </w:p>
    <w:p w:rsidR="00C37E26" w:rsidRDefault="00C37E26" w:rsidP="00B11D1F">
      <w:pPr>
        <w:rPr>
          <w:rFonts w:ascii="Times New Roman" w:eastAsia="Times New Roman" w:hAnsi="Times New Roman" w:cs="Times New Roman"/>
          <w:color w:val="000000"/>
          <w:lang/>
        </w:rPr>
      </w:pPr>
    </w:p>
    <w:p w:rsidR="00C37E26" w:rsidRPr="00C37E26" w:rsidRDefault="00C37E26" w:rsidP="00B11D1F">
      <w:pPr>
        <w:rPr>
          <w:rFonts w:ascii="Times New Roman" w:hAnsi="Times New Roman" w:cs="Times New Roman"/>
          <w:lang/>
        </w:rPr>
      </w:pPr>
    </w:p>
    <w:p w:rsidR="00C37E26" w:rsidRDefault="00C37E26" w:rsidP="00B11D1F">
      <w:pPr>
        <w:rPr>
          <w:rFonts w:ascii="Times New Roman" w:hAnsi="Times New Roman" w:cs="Times New Roman"/>
          <w:lang/>
        </w:rPr>
      </w:pPr>
    </w:p>
    <w:p w:rsidR="00236D49" w:rsidRDefault="00236D49" w:rsidP="00B11D1F">
      <w:pPr>
        <w:rPr>
          <w:rFonts w:ascii="Times New Roman" w:hAnsi="Times New Roman" w:cs="Times New Roman"/>
          <w:lang/>
        </w:rPr>
      </w:pPr>
    </w:p>
    <w:p w:rsidR="00236D49" w:rsidRDefault="00236D49" w:rsidP="00236D49">
      <w:pPr>
        <w:rPr>
          <w:rFonts w:ascii="Times New Roman" w:eastAsia="Times New Roman" w:hAnsi="Times New Roman" w:cs="Times New Roman"/>
          <w:color w:val="000000"/>
          <w:lang/>
        </w:rPr>
      </w:pPr>
      <w:proofErr w:type="gramStart"/>
      <w:r>
        <w:rPr>
          <w:rFonts w:ascii="Times New Roman" w:eastAsia="Times New Roman" w:hAnsi="Times New Roman" w:cs="Times New Roman"/>
          <w:color w:val="000000"/>
        </w:rPr>
        <w:lastRenderedPageBreak/>
        <w:t xml:space="preserve">Слика </w:t>
      </w:r>
      <w:r>
        <w:rPr>
          <w:rFonts w:ascii="Times New Roman" w:eastAsia="Times New Roman" w:hAnsi="Times New Roman" w:cs="Times New Roman"/>
          <w:color w:val="000000"/>
          <w:lang/>
        </w:rPr>
        <w:t>6.</w:t>
      </w:r>
      <w:proofErr w:type="gramEnd"/>
      <w:r>
        <w:rPr>
          <w:rFonts w:ascii="Times New Roman" w:eastAsia="Times New Roman" w:hAnsi="Times New Roman" w:cs="Times New Roman"/>
          <w:color w:val="000000"/>
          <w:lang/>
        </w:rPr>
        <w:t xml:space="preserve"> </w:t>
      </w:r>
      <w:proofErr w:type="gramStart"/>
      <w:r w:rsidRPr="00C37E26">
        <w:rPr>
          <w:rFonts w:ascii="Times New Roman" w:hAnsi="Times New Roman" w:cs="Times New Roman"/>
          <w:color w:val="000000"/>
          <w:sz w:val="24"/>
        </w:rPr>
        <w:t xml:space="preserve">Икона </w:t>
      </w:r>
      <w:r>
        <w:rPr>
          <w:rFonts w:ascii="Times New Roman" w:hAnsi="Times New Roman" w:cs="Times New Roman"/>
          <w:color w:val="000000"/>
          <w:sz w:val="24"/>
          <w:lang/>
        </w:rPr>
        <w:t xml:space="preserve">светог Димитрија, </w:t>
      </w:r>
      <w:r w:rsidRPr="00C37E26">
        <w:rPr>
          <w:rFonts w:ascii="Times New Roman" w:hAnsi="Times New Roman" w:cs="Times New Roman"/>
          <w:color w:val="000000"/>
          <w:sz w:val="24"/>
        </w:rPr>
        <w:t>након завршеног процеса.</w:t>
      </w:r>
      <w:proofErr w:type="gramEnd"/>
      <w:r w:rsidRPr="00C37E26">
        <w:rPr>
          <w:rFonts w:ascii="Times New Roman" w:hAnsi="Times New Roman" w:cs="Times New Roman"/>
          <w:color w:val="000000"/>
          <w:sz w:val="24"/>
        </w:rPr>
        <w:t xml:space="preserve"> </w:t>
      </w:r>
      <w:proofErr w:type="gramStart"/>
      <w:r w:rsidRPr="00C37E26">
        <w:rPr>
          <w:rFonts w:ascii="Times New Roman" w:hAnsi="Times New Roman" w:cs="Times New Roman"/>
          <w:color w:val="000000"/>
          <w:sz w:val="24"/>
        </w:rPr>
        <w:t>Београд, 2025.</w:t>
      </w:r>
      <w:proofErr w:type="gramEnd"/>
      <w:r w:rsidRPr="00C37E26">
        <w:rPr>
          <w:rFonts w:ascii="Times New Roman" w:hAnsi="Times New Roman" w:cs="Times New Roman"/>
          <w:color w:val="000000"/>
          <w:sz w:val="24"/>
        </w:rPr>
        <w:t xml:space="preserve"> Извор илустрације: приватна архива.</w:t>
      </w:r>
    </w:p>
    <w:p w:rsidR="00CB6C04" w:rsidRDefault="00CB6C04" w:rsidP="00B11D1F">
      <w:pPr>
        <w:rPr>
          <w:lang/>
        </w:rPr>
      </w:pPr>
    </w:p>
    <w:p w:rsidR="00B11D1F" w:rsidRDefault="00CB6C04" w:rsidP="00B11D1F">
      <w:pPr>
        <w:rPr>
          <w:lang/>
        </w:rPr>
      </w:pPr>
      <w:r>
        <w:rPr>
          <w:noProof/>
        </w:rPr>
        <w:drawing>
          <wp:anchor distT="0" distB="0" distL="114300" distR="114300" simplePos="0" relativeHeight="251669504" behindDoc="0" locked="0" layoutInCell="1" allowOverlap="1">
            <wp:simplePos x="0" y="0"/>
            <wp:positionH relativeFrom="column">
              <wp:posOffset>6350</wp:posOffset>
            </wp:positionH>
            <wp:positionV relativeFrom="paragraph">
              <wp:posOffset>871855</wp:posOffset>
            </wp:positionV>
            <wp:extent cx="6051550" cy="4533900"/>
            <wp:effectExtent l="0" t="762000" r="0" b="742950"/>
            <wp:wrapSquare wrapText="bothSides"/>
            <wp:docPr id="13" name="Picture 12" descr="IMG_08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8.jpeg"/>
                    <pic:cNvPicPr/>
                  </pic:nvPicPr>
                  <pic:blipFill>
                    <a:blip r:embed="rId25" cstate="print"/>
                    <a:srcRect l="2244" r="5529" b="7906"/>
                    <a:stretch>
                      <a:fillRect/>
                    </a:stretch>
                  </pic:blipFill>
                  <pic:spPr>
                    <a:xfrm rot="5400000">
                      <a:off x="0" y="0"/>
                      <a:ext cx="6051550" cy="4533900"/>
                    </a:xfrm>
                    <a:prstGeom prst="rect">
                      <a:avLst/>
                    </a:prstGeom>
                  </pic:spPr>
                </pic:pic>
              </a:graphicData>
            </a:graphic>
          </wp:anchor>
        </w:drawing>
      </w:r>
      <w:r>
        <w:rPr>
          <w:lang/>
        </w:rPr>
        <w:t xml:space="preserve">                                                                                                                                                                             </w:t>
      </w:r>
    </w:p>
    <w:p w:rsidR="00CB6C04" w:rsidRDefault="00CB6C04" w:rsidP="00B11D1F">
      <w:pPr>
        <w:rPr>
          <w:lang/>
        </w:rPr>
      </w:pPr>
    </w:p>
    <w:p w:rsidR="00CB6C04" w:rsidRDefault="00CB6C04" w:rsidP="00B11D1F">
      <w:pPr>
        <w:rPr>
          <w:lang/>
        </w:rPr>
      </w:pPr>
    </w:p>
    <w:p w:rsidR="00CB6C04" w:rsidRDefault="00CB6C04" w:rsidP="00B11D1F">
      <w:pPr>
        <w:rPr>
          <w:lang/>
        </w:rPr>
      </w:pPr>
    </w:p>
    <w:p w:rsidR="00CB6C04" w:rsidRPr="00CB6C04" w:rsidRDefault="00CB6C04" w:rsidP="00CB6C04">
      <w:pPr>
        <w:rPr>
          <w:rFonts w:ascii="Times New Roman" w:hAnsi="Times New Roman" w:cs="Times New Roman"/>
          <w:color w:val="000000"/>
          <w:sz w:val="24"/>
          <w:lang/>
        </w:rPr>
      </w:pPr>
      <w:proofErr w:type="gramStart"/>
      <w:r>
        <w:rPr>
          <w:rFonts w:ascii="Times New Roman" w:eastAsia="Times New Roman" w:hAnsi="Times New Roman" w:cs="Times New Roman"/>
          <w:color w:val="000000"/>
        </w:rPr>
        <w:lastRenderedPageBreak/>
        <w:t xml:space="preserve">Слика </w:t>
      </w:r>
      <w:r>
        <w:rPr>
          <w:rFonts w:ascii="Times New Roman" w:eastAsia="Times New Roman" w:hAnsi="Times New Roman" w:cs="Times New Roman"/>
          <w:color w:val="000000"/>
          <w:lang/>
        </w:rPr>
        <w:t>7.</w:t>
      </w:r>
      <w:proofErr w:type="gramEnd"/>
      <w:r>
        <w:rPr>
          <w:rFonts w:ascii="Times New Roman" w:eastAsia="Times New Roman" w:hAnsi="Times New Roman" w:cs="Times New Roman"/>
          <w:color w:val="000000"/>
          <w:lang/>
        </w:rPr>
        <w:t xml:space="preserve"> </w:t>
      </w:r>
      <w:proofErr w:type="gramStart"/>
      <w:r w:rsidRPr="00C37E26">
        <w:rPr>
          <w:rFonts w:ascii="Times New Roman" w:hAnsi="Times New Roman" w:cs="Times New Roman"/>
          <w:color w:val="000000"/>
          <w:sz w:val="24"/>
        </w:rPr>
        <w:t xml:space="preserve">Икона </w:t>
      </w:r>
      <w:r>
        <w:rPr>
          <w:rFonts w:ascii="Times New Roman" w:hAnsi="Times New Roman" w:cs="Times New Roman"/>
          <w:color w:val="000000"/>
          <w:sz w:val="24"/>
          <w:lang/>
        </w:rPr>
        <w:t xml:space="preserve">светог Прокопија, </w:t>
      </w:r>
      <w:r w:rsidRPr="00C37E26">
        <w:rPr>
          <w:rFonts w:ascii="Times New Roman" w:hAnsi="Times New Roman" w:cs="Times New Roman"/>
          <w:color w:val="000000"/>
          <w:sz w:val="24"/>
        </w:rPr>
        <w:t>након завршеног процеса.</w:t>
      </w:r>
      <w:proofErr w:type="gramEnd"/>
      <w:r w:rsidRPr="00C37E26">
        <w:rPr>
          <w:rFonts w:ascii="Times New Roman" w:hAnsi="Times New Roman" w:cs="Times New Roman"/>
          <w:color w:val="000000"/>
          <w:sz w:val="24"/>
        </w:rPr>
        <w:t xml:space="preserve"> </w:t>
      </w:r>
      <w:proofErr w:type="gramStart"/>
      <w:r w:rsidRPr="00C37E26">
        <w:rPr>
          <w:rFonts w:ascii="Times New Roman" w:hAnsi="Times New Roman" w:cs="Times New Roman"/>
          <w:color w:val="000000"/>
          <w:sz w:val="24"/>
        </w:rPr>
        <w:t>Београд, 2025.</w:t>
      </w:r>
      <w:proofErr w:type="gramEnd"/>
      <w:r w:rsidRPr="00C37E26">
        <w:rPr>
          <w:rFonts w:ascii="Times New Roman" w:hAnsi="Times New Roman" w:cs="Times New Roman"/>
          <w:color w:val="000000"/>
          <w:sz w:val="24"/>
        </w:rPr>
        <w:t xml:space="preserve"> Извор илустрације: приватна архива.</w:t>
      </w:r>
    </w:p>
    <w:p w:rsidR="006260D0" w:rsidRDefault="00CB6C04" w:rsidP="00B11D1F">
      <w:pPr>
        <w:rPr>
          <w:lang/>
        </w:rPr>
      </w:pPr>
      <w:r>
        <w:rPr>
          <w:noProof/>
        </w:rPr>
        <w:drawing>
          <wp:anchor distT="0" distB="0" distL="114300" distR="114300" simplePos="0" relativeHeight="251670528" behindDoc="0" locked="0" layoutInCell="1" allowOverlap="1">
            <wp:simplePos x="0" y="0"/>
            <wp:positionH relativeFrom="column">
              <wp:posOffset>184150</wp:posOffset>
            </wp:positionH>
            <wp:positionV relativeFrom="paragraph">
              <wp:posOffset>1159510</wp:posOffset>
            </wp:positionV>
            <wp:extent cx="5969000" cy="4531995"/>
            <wp:effectExtent l="0" t="723900" r="0" b="706755"/>
            <wp:wrapSquare wrapText="bothSides"/>
            <wp:docPr id="14" name="Picture 13" descr="IMG_08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7.jpeg"/>
                    <pic:cNvPicPr/>
                  </pic:nvPicPr>
                  <pic:blipFill>
                    <a:blip r:embed="rId26" cstate="print"/>
                    <a:srcRect l="3419" r="2564" b="4843"/>
                    <a:stretch>
                      <a:fillRect/>
                    </a:stretch>
                  </pic:blipFill>
                  <pic:spPr>
                    <a:xfrm rot="5400000">
                      <a:off x="0" y="0"/>
                      <a:ext cx="5969000" cy="4531995"/>
                    </a:xfrm>
                    <a:prstGeom prst="rect">
                      <a:avLst/>
                    </a:prstGeom>
                  </pic:spPr>
                </pic:pic>
              </a:graphicData>
            </a:graphic>
          </wp:anchor>
        </w:drawing>
      </w:r>
      <w:r w:rsidR="006260D0">
        <w:rPr>
          <w:lang/>
        </w:rPr>
        <w:t xml:space="preserve">                                                                                                                                                                              </w:t>
      </w:r>
    </w:p>
    <w:p w:rsidR="006260D0" w:rsidRDefault="006260D0" w:rsidP="00B11D1F">
      <w:pPr>
        <w:rPr>
          <w:lang/>
        </w:rPr>
      </w:pPr>
    </w:p>
    <w:p w:rsidR="006260D0" w:rsidRDefault="006260D0" w:rsidP="00B11D1F">
      <w:pPr>
        <w:rPr>
          <w:lang/>
        </w:rPr>
      </w:pPr>
    </w:p>
    <w:p w:rsidR="006260D0" w:rsidRDefault="006260D0" w:rsidP="00B11D1F">
      <w:pPr>
        <w:rPr>
          <w:lang/>
        </w:rPr>
      </w:pPr>
    </w:p>
    <w:p w:rsidR="006260D0" w:rsidRDefault="006260D0" w:rsidP="00B11D1F">
      <w:pPr>
        <w:rPr>
          <w:lang/>
        </w:rPr>
      </w:pPr>
    </w:p>
    <w:p w:rsidR="006260D0" w:rsidRPr="00CB6C04" w:rsidRDefault="006260D0" w:rsidP="006260D0">
      <w:pPr>
        <w:rPr>
          <w:rFonts w:ascii="Times New Roman" w:hAnsi="Times New Roman" w:cs="Times New Roman"/>
          <w:color w:val="000000"/>
          <w:sz w:val="24"/>
          <w:lang/>
        </w:rPr>
      </w:pPr>
      <w:proofErr w:type="gramStart"/>
      <w:r>
        <w:rPr>
          <w:rFonts w:ascii="Times New Roman" w:eastAsia="Times New Roman" w:hAnsi="Times New Roman" w:cs="Times New Roman"/>
          <w:color w:val="000000"/>
        </w:rPr>
        <w:lastRenderedPageBreak/>
        <w:t xml:space="preserve">Слика </w:t>
      </w:r>
      <w:r>
        <w:rPr>
          <w:rFonts w:ascii="Times New Roman" w:eastAsia="Times New Roman" w:hAnsi="Times New Roman" w:cs="Times New Roman"/>
          <w:color w:val="000000"/>
          <w:lang/>
        </w:rPr>
        <w:t>8.</w:t>
      </w:r>
      <w:proofErr w:type="gramEnd"/>
      <w:r>
        <w:rPr>
          <w:rFonts w:ascii="Times New Roman" w:eastAsia="Times New Roman" w:hAnsi="Times New Roman" w:cs="Times New Roman"/>
          <w:color w:val="000000"/>
          <w:lang/>
        </w:rPr>
        <w:t xml:space="preserve"> </w:t>
      </w:r>
      <w:proofErr w:type="gramStart"/>
      <w:r w:rsidRPr="00C37E26">
        <w:rPr>
          <w:rFonts w:ascii="Times New Roman" w:hAnsi="Times New Roman" w:cs="Times New Roman"/>
          <w:color w:val="000000"/>
          <w:sz w:val="24"/>
        </w:rPr>
        <w:t xml:space="preserve">Икона </w:t>
      </w:r>
      <w:r w:rsidR="000F6177">
        <w:rPr>
          <w:rFonts w:ascii="Times New Roman" w:hAnsi="Times New Roman" w:cs="Times New Roman"/>
          <w:sz w:val="24"/>
          <w:szCs w:val="24"/>
          <w:lang/>
        </w:rPr>
        <w:t>светог</w:t>
      </w:r>
      <w:r w:rsidR="000F6177" w:rsidRPr="00070F41">
        <w:rPr>
          <w:rFonts w:ascii="Times New Roman" w:hAnsi="Times New Roman" w:cs="Times New Roman"/>
          <w:sz w:val="24"/>
          <w:szCs w:val="24"/>
        </w:rPr>
        <w:t xml:space="preserve"> Великомученик</w:t>
      </w:r>
      <w:r w:rsidR="000F6177">
        <w:rPr>
          <w:rFonts w:ascii="Times New Roman" w:hAnsi="Times New Roman" w:cs="Times New Roman"/>
          <w:sz w:val="24"/>
          <w:szCs w:val="24"/>
          <w:lang/>
        </w:rPr>
        <w:t>а</w:t>
      </w:r>
      <w:r w:rsidR="000F6177" w:rsidRPr="00070F41">
        <w:rPr>
          <w:rFonts w:ascii="Times New Roman" w:hAnsi="Times New Roman" w:cs="Times New Roman"/>
          <w:sz w:val="24"/>
          <w:szCs w:val="24"/>
        </w:rPr>
        <w:t xml:space="preserve"> Кнез</w:t>
      </w:r>
      <w:r w:rsidR="000F6177">
        <w:rPr>
          <w:rFonts w:ascii="Times New Roman" w:hAnsi="Times New Roman" w:cs="Times New Roman"/>
          <w:sz w:val="24"/>
          <w:szCs w:val="24"/>
          <w:lang/>
        </w:rPr>
        <w:t>а</w:t>
      </w:r>
      <w:r w:rsidR="000F6177" w:rsidRPr="00070F41">
        <w:rPr>
          <w:rFonts w:ascii="Times New Roman" w:hAnsi="Times New Roman" w:cs="Times New Roman"/>
          <w:sz w:val="24"/>
          <w:szCs w:val="24"/>
        </w:rPr>
        <w:t xml:space="preserve"> Лазар</w:t>
      </w:r>
      <w:r w:rsidR="000F6177">
        <w:rPr>
          <w:rFonts w:ascii="Times New Roman" w:hAnsi="Times New Roman" w:cs="Times New Roman"/>
          <w:sz w:val="24"/>
          <w:szCs w:val="24"/>
          <w:lang/>
        </w:rPr>
        <w:t>а</w:t>
      </w:r>
      <w:r w:rsidR="000F6177" w:rsidRPr="00070F41">
        <w:rPr>
          <w:rFonts w:ascii="Times New Roman" w:hAnsi="Times New Roman" w:cs="Times New Roman"/>
          <w:sz w:val="24"/>
          <w:szCs w:val="24"/>
        </w:rPr>
        <w:t xml:space="preserve"> Српск</w:t>
      </w:r>
      <w:r w:rsidR="000F6177">
        <w:rPr>
          <w:rFonts w:ascii="Times New Roman" w:hAnsi="Times New Roman" w:cs="Times New Roman"/>
          <w:sz w:val="24"/>
          <w:szCs w:val="24"/>
          <w:lang/>
        </w:rPr>
        <w:t>ог</w:t>
      </w:r>
      <w:r>
        <w:rPr>
          <w:rFonts w:ascii="Times New Roman" w:hAnsi="Times New Roman" w:cs="Times New Roman"/>
          <w:color w:val="000000"/>
          <w:sz w:val="24"/>
          <w:lang/>
        </w:rPr>
        <w:t xml:space="preserve">, </w:t>
      </w:r>
      <w:r w:rsidRPr="00C37E26">
        <w:rPr>
          <w:rFonts w:ascii="Times New Roman" w:hAnsi="Times New Roman" w:cs="Times New Roman"/>
          <w:color w:val="000000"/>
          <w:sz w:val="24"/>
        </w:rPr>
        <w:t>након завршеног процеса.</w:t>
      </w:r>
      <w:proofErr w:type="gramEnd"/>
      <w:r w:rsidRPr="00C37E26">
        <w:rPr>
          <w:rFonts w:ascii="Times New Roman" w:hAnsi="Times New Roman" w:cs="Times New Roman"/>
          <w:color w:val="000000"/>
          <w:sz w:val="24"/>
        </w:rPr>
        <w:t xml:space="preserve"> </w:t>
      </w:r>
      <w:proofErr w:type="gramStart"/>
      <w:r w:rsidRPr="00C37E26">
        <w:rPr>
          <w:rFonts w:ascii="Times New Roman" w:hAnsi="Times New Roman" w:cs="Times New Roman"/>
          <w:color w:val="000000"/>
          <w:sz w:val="24"/>
        </w:rPr>
        <w:t>Београд, 2025.</w:t>
      </w:r>
      <w:proofErr w:type="gramEnd"/>
      <w:r w:rsidRPr="00C37E26">
        <w:rPr>
          <w:rFonts w:ascii="Times New Roman" w:hAnsi="Times New Roman" w:cs="Times New Roman"/>
          <w:color w:val="000000"/>
          <w:sz w:val="24"/>
        </w:rPr>
        <w:t xml:space="preserve"> Извор илустрације: приватна архива.</w:t>
      </w:r>
    </w:p>
    <w:p w:rsidR="006260D0" w:rsidRDefault="006260D0" w:rsidP="00B11D1F">
      <w:pPr>
        <w:rPr>
          <w:lang/>
        </w:rPr>
      </w:pPr>
      <w:r>
        <w:rPr>
          <w:noProof/>
        </w:rPr>
        <w:drawing>
          <wp:anchor distT="0" distB="0" distL="114300" distR="114300" simplePos="0" relativeHeight="251671552" behindDoc="0" locked="0" layoutInCell="1" allowOverlap="1">
            <wp:simplePos x="0" y="0"/>
            <wp:positionH relativeFrom="column">
              <wp:posOffset>44450</wp:posOffset>
            </wp:positionH>
            <wp:positionV relativeFrom="paragraph">
              <wp:posOffset>1082675</wp:posOffset>
            </wp:positionV>
            <wp:extent cx="6051550" cy="4756785"/>
            <wp:effectExtent l="0" t="647700" r="0" b="634365"/>
            <wp:wrapSquare wrapText="bothSides"/>
            <wp:docPr id="15" name="Picture 14" descr="IMG_08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3.jpeg"/>
                    <pic:cNvPicPr/>
                  </pic:nvPicPr>
                  <pic:blipFill>
                    <a:blip r:embed="rId27" cstate="print"/>
                    <a:srcRect l="2244" r="2404"/>
                    <a:stretch>
                      <a:fillRect/>
                    </a:stretch>
                  </pic:blipFill>
                  <pic:spPr>
                    <a:xfrm rot="5400000">
                      <a:off x="0" y="0"/>
                      <a:ext cx="6051550" cy="4756785"/>
                    </a:xfrm>
                    <a:prstGeom prst="rect">
                      <a:avLst/>
                    </a:prstGeom>
                  </pic:spPr>
                </pic:pic>
              </a:graphicData>
            </a:graphic>
          </wp:anchor>
        </w:drawing>
      </w:r>
    </w:p>
    <w:p w:rsidR="00CB6C04" w:rsidRPr="00CB6C04" w:rsidRDefault="006260D0" w:rsidP="00B11D1F">
      <w:pPr>
        <w:rPr>
          <w:lang/>
        </w:rPr>
      </w:pPr>
      <w:r>
        <w:rPr>
          <w:lang/>
        </w:rPr>
        <w:t xml:space="preserve">                                                                                                                  </w:t>
      </w:r>
    </w:p>
    <w:sectPr w:rsidR="00CB6C04" w:rsidRPr="00CB6C04" w:rsidSect="003F1C6C">
      <w:footerReference w:type="default" r:id="rId28"/>
      <w:footerReference w:type="first" r:id="rId29"/>
      <w:pgSz w:w="12240" w:h="15840"/>
      <w:pgMar w:top="1440" w:right="1440" w:bottom="1440" w:left="1440" w:header="720" w:footer="720" w:gutter="0"/>
      <w:pgNumType w:start="1" w:chapStyle="6"/>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1A1" w:rsidRDefault="00D931A1" w:rsidP="00BA160D">
      <w:pPr>
        <w:spacing w:after="0" w:line="240" w:lineRule="auto"/>
      </w:pPr>
      <w:r>
        <w:separator/>
      </w:r>
    </w:p>
  </w:endnote>
  <w:endnote w:type="continuationSeparator" w:id="0">
    <w:p w:rsidR="00D931A1" w:rsidRDefault="00D931A1" w:rsidP="00BA1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nionPro-Regular">
    <w:altName w:val="Times New Roman"/>
    <w:panose1 w:val="00000000000000000000"/>
    <w:charset w:val="00"/>
    <w:family w:val="roman"/>
    <w:notTrueType/>
    <w:pitch w:val="default"/>
    <w:sig w:usb0="00000000" w:usb1="00000000" w:usb2="00000000" w:usb3="00000000" w:csb0="00000000" w:csb1="00000000"/>
  </w:font>
  <w:font w:name="Helvetica-Oblique">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73438"/>
      <w:docPartObj>
        <w:docPartGallery w:val="Page Numbers (Bottom of Page)"/>
        <w:docPartUnique/>
      </w:docPartObj>
    </w:sdtPr>
    <w:sdtContent>
      <w:p w:rsidR="00CB6C04" w:rsidRDefault="00CB6C04">
        <w:pPr>
          <w:pStyle w:val="Footer"/>
          <w:jc w:val="center"/>
        </w:pPr>
      </w:p>
    </w:sdtContent>
  </w:sdt>
  <w:p w:rsidR="00CB6C04" w:rsidRDefault="00CB6C04">
    <w:pPr>
      <w:pStyle w:val="normal0"/>
      <w:pBdr>
        <w:top w:val="nil"/>
        <w:left w:val="nil"/>
        <w:bottom w:val="nil"/>
        <w:right w:val="nil"/>
        <w:between w:val="nil"/>
      </w:pBdr>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224969"/>
      <w:docPartObj>
        <w:docPartGallery w:val="Page Numbers (Bottom of Page)"/>
        <w:docPartUnique/>
      </w:docPartObj>
    </w:sdtPr>
    <w:sdtContent>
      <w:p w:rsidR="00CB6C04" w:rsidRDefault="00CB6C04">
        <w:pPr>
          <w:pStyle w:val="Footer"/>
          <w:jc w:val="center"/>
        </w:pPr>
        <w:fldSimple w:instr=" PAGE   \* MERGEFORMAT ">
          <w:r>
            <w:rPr>
              <w:noProof/>
            </w:rPr>
            <w:t>1</w:t>
          </w:r>
        </w:fldSimple>
      </w:p>
    </w:sdtContent>
  </w:sdt>
  <w:p w:rsidR="00CB6C04" w:rsidRDefault="00CB6C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224990"/>
      <w:docPartObj>
        <w:docPartGallery w:val="Page Numbers (Bottom of Page)"/>
        <w:docPartUnique/>
      </w:docPartObj>
    </w:sdtPr>
    <w:sdtContent>
      <w:p w:rsidR="00CB6C04" w:rsidRDefault="00CB6C04">
        <w:pPr>
          <w:pStyle w:val="Footer"/>
          <w:jc w:val="center"/>
        </w:pPr>
        <w:fldSimple w:instr=" PAGE   \* MERGEFORMAT ">
          <w:r w:rsidR="000F6177">
            <w:rPr>
              <w:noProof/>
            </w:rPr>
            <w:t>39</w:t>
          </w:r>
        </w:fldSimple>
      </w:p>
    </w:sdtContent>
  </w:sdt>
  <w:p w:rsidR="00CB6C04" w:rsidRDefault="00CB6C04">
    <w:pPr>
      <w:pStyle w:val="normal0"/>
      <w:pBdr>
        <w:top w:val="nil"/>
        <w:left w:val="nil"/>
        <w:bottom w:val="nil"/>
        <w:right w:val="nil"/>
        <w:between w:val="nil"/>
      </w:pBdr>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224991"/>
      <w:docPartObj>
        <w:docPartGallery w:val="Page Numbers (Bottom of Page)"/>
        <w:docPartUnique/>
      </w:docPartObj>
    </w:sdtPr>
    <w:sdtContent>
      <w:p w:rsidR="00CB6C04" w:rsidRDefault="00CB6C04">
        <w:pPr>
          <w:pStyle w:val="Footer"/>
          <w:jc w:val="center"/>
        </w:pPr>
        <w:fldSimple w:instr=" PAGE   \* MERGEFORMAT ">
          <w:r>
            <w:rPr>
              <w:noProof/>
            </w:rPr>
            <w:t>7</w:t>
          </w:r>
        </w:fldSimple>
      </w:p>
    </w:sdtContent>
  </w:sdt>
  <w:p w:rsidR="00CB6C04" w:rsidRDefault="00CB6C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1A1" w:rsidRDefault="00D931A1" w:rsidP="00BA160D">
      <w:pPr>
        <w:spacing w:after="0" w:line="240" w:lineRule="auto"/>
      </w:pPr>
      <w:r>
        <w:separator/>
      </w:r>
    </w:p>
  </w:footnote>
  <w:footnote w:type="continuationSeparator" w:id="0">
    <w:p w:rsidR="00D931A1" w:rsidRDefault="00D931A1" w:rsidP="00BA160D">
      <w:pPr>
        <w:spacing w:after="0" w:line="240" w:lineRule="auto"/>
      </w:pPr>
      <w:r>
        <w:continuationSeparator/>
      </w:r>
    </w:p>
  </w:footnote>
  <w:footnote w:id="1">
    <w:p w:rsidR="00CB6C04" w:rsidRPr="00E5536A"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149E3">
        <w:rPr>
          <w:rFonts w:ascii="Times New Roman" w:hAnsi="Times New Roman" w:cs="Times New Roman"/>
          <w:sz w:val="20"/>
          <w:szCs w:val="20"/>
          <w:vertAlign w:val="superscript"/>
        </w:rPr>
        <w:footnoteRef/>
      </w:r>
      <w:r w:rsidRPr="004149E3">
        <w:rPr>
          <w:rFonts w:ascii="Times New Roman" w:eastAsia="Times New Roman" w:hAnsi="Times New Roman" w:cs="Times New Roman"/>
          <w:color w:val="000000"/>
          <w:sz w:val="20"/>
          <w:szCs w:val="20"/>
        </w:rPr>
        <w:t xml:space="preserve"> Патријарх Павле</w:t>
      </w:r>
      <w:proofErr w:type="gramStart"/>
      <w:r w:rsidRPr="004149E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4149E3">
        <w:rPr>
          <w:rFonts w:ascii="Times New Roman" w:eastAsia="Times New Roman" w:hAnsi="Times New Roman" w:cs="Times New Roman"/>
          <w:color w:val="000000"/>
          <w:sz w:val="20"/>
          <w:szCs w:val="20"/>
        </w:rPr>
        <w:t xml:space="preserve"> </w:t>
      </w:r>
      <w:r w:rsidRPr="004149E3">
        <w:rPr>
          <w:rFonts w:ascii="Times New Roman" w:eastAsia="Times New Roman" w:hAnsi="Times New Roman" w:cs="Times New Roman"/>
          <w:i/>
          <w:color w:val="000000"/>
          <w:sz w:val="20"/>
          <w:szCs w:val="20"/>
        </w:rPr>
        <w:t>Да</w:t>
      </w:r>
      <w:proofErr w:type="gramEnd"/>
      <w:r w:rsidRPr="004149E3">
        <w:rPr>
          <w:rFonts w:ascii="Times New Roman" w:eastAsia="Times New Roman" w:hAnsi="Times New Roman" w:cs="Times New Roman"/>
          <w:i/>
          <w:color w:val="000000"/>
          <w:sz w:val="20"/>
          <w:szCs w:val="20"/>
        </w:rPr>
        <w:t xml:space="preserve"> нам буду јаснија нека наша питања вере</w:t>
      </w:r>
      <w:r w:rsidRPr="004149E3">
        <w:rPr>
          <w:rFonts w:ascii="Times New Roman" w:eastAsia="Times New Roman" w:hAnsi="Times New Roman" w:cs="Times New Roman"/>
          <w:color w:val="000000"/>
          <w:sz w:val="20"/>
          <w:szCs w:val="20"/>
        </w:rPr>
        <w:t xml:space="preserve"> </w:t>
      </w:r>
      <w:r w:rsidRPr="00E5536A">
        <w:rPr>
          <w:rFonts w:ascii="Times New Roman" w:hAnsi="Times New Roman" w:cs="Times New Roman"/>
          <w:sz w:val="20"/>
          <w:szCs w:val="20"/>
        </w:rPr>
        <w:t>(Београд: Свети архијерејски синод СПЦ, 1998), 130.</w:t>
      </w:r>
    </w:p>
  </w:footnote>
  <w:footnote w:id="2">
    <w:p w:rsidR="00CB6C04" w:rsidRPr="004149E3"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149E3">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Борислав</w:t>
      </w:r>
      <w:r w:rsidRPr="004149E3">
        <w:rPr>
          <w:rFonts w:ascii="Times New Roman" w:eastAsia="Times New Roman" w:hAnsi="Times New Roman" w:cs="Times New Roman"/>
          <w:color w:val="000000"/>
          <w:sz w:val="20"/>
          <w:szCs w:val="20"/>
        </w:rPr>
        <w:t xml:space="preserve"> Д. Гроздић, </w:t>
      </w:r>
      <w:r w:rsidRPr="004149E3">
        <w:rPr>
          <w:rFonts w:ascii="Times New Roman" w:eastAsia="Times New Roman" w:hAnsi="Times New Roman" w:cs="Times New Roman"/>
          <w:i/>
          <w:color w:val="000000"/>
          <w:sz w:val="20"/>
          <w:szCs w:val="20"/>
        </w:rPr>
        <w:t>Православље и рат</w:t>
      </w:r>
      <w:r>
        <w:rPr>
          <w:rFonts w:ascii="Times New Roman" w:eastAsia="Times New Roman" w:hAnsi="Times New Roman" w:cs="Times New Roman"/>
          <w:color w:val="000000"/>
          <w:sz w:val="20"/>
          <w:szCs w:val="20"/>
        </w:rPr>
        <w:t xml:space="preserve"> (Београд: Војска,</w:t>
      </w:r>
      <w:r w:rsidRPr="004149E3">
        <w:rPr>
          <w:rFonts w:ascii="Times New Roman" w:eastAsia="Times New Roman" w:hAnsi="Times New Roman" w:cs="Times New Roman"/>
          <w:color w:val="000000"/>
          <w:sz w:val="20"/>
          <w:szCs w:val="20"/>
        </w:rPr>
        <w:t xml:space="preserve"> 2001</w:t>
      </w:r>
      <w:r>
        <w:rPr>
          <w:rFonts w:ascii="Times New Roman" w:eastAsia="Times New Roman" w:hAnsi="Times New Roman" w:cs="Times New Roman"/>
          <w:color w:val="000000"/>
          <w:sz w:val="20"/>
          <w:szCs w:val="20"/>
        </w:rPr>
        <w:t xml:space="preserve">), </w:t>
      </w:r>
      <w:r w:rsidRPr="004149E3">
        <w:rPr>
          <w:rFonts w:ascii="Times New Roman" w:eastAsia="Times New Roman" w:hAnsi="Times New Roman" w:cs="Times New Roman"/>
          <w:color w:val="000000"/>
          <w:sz w:val="20"/>
          <w:szCs w:val="20"/>
        </w:rPr>
        <w:t>105.</w:t>
      </w:r>
    </w:p>
  </w:footnote>
  <w:footnote w:id="3">
    <w:p w:rsidR="00CB6C04" w:rsidRPr="00705D03"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149E3">
        <w:rPr>
          <w:rFonts w:ascii="Times New Roman" w:hAnsi="Times New Roman" w:cs="Times New Roman"/>
          <w:sz w:val="20"/>
          <w:szCs w:val="20"/>
          <w:vertAlign w:val="superscript"/>
        </w:rPr>
        <w:footnoteRef/>
      </w:r>
      <w:r w:rsidRPr="004149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Марија</w:t>
      </w:r>
      <w:r w:rsidRPr="004149E3">
        <w:rPr>
          <w:rFonts w:ascii="Times New Roman" w:eastAsia="Times New Roman" w:hAnsi="Times New Roman" w:cs="Times New Roman"/>
          <w:color w:val="000000"/>
          <w:sz w:val="20"/>
          <w:szCs w:val="20"/>
        </w:rPr>
        <w:t xml:space="preserve"> Васиљевић, </w:t>
      </w:r>
      <w:r w:rsidRPr="004149E3">
        <w:rPr>
          <w:rFonts w:ascii="Times New Roman" w:eastAsia="Times New Roman" w:hAnsi="Times New Roman" w:cs="Times New Roman"/>
          <w:i/>
          <w:color w:val="000000"/>
          <w:sz w:val="20"/>
          <w:szCs w:val="20"/>
        </w:rPr>
        <w:t>Култо</w:t>
      </w:r>
      <w:r>
        <w:rPr>
          <w:rFonts w:ascii="Times New Roman" w:eastAsia="Times New Roman" w:hAnsi="Times New Roman" w:cs="Times New Roman"/>
          <w:i/>
          <w:color w:val="000000"/>
          <w:sz w:val="20"/>
          <w:szCs w:val="20"/>
        </w:rPr>
        <w:t>ви светих на централном Балкану</w:t>
      </w:r>
      <w:r w:rsidRPr="004149E3">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Београд: </w:t>
      </w:r>
      <w:r w:rsidRPr="00705D03">
        <w:rPr>
          <w:rFonts w:ascii="Times New Roman" w:eastAsia="Times New Roman" w:hAnsi="Times New Roman" w:cs="Times New Roman"/>
          <w:sz w:val="20"/>
          <w:szCs w:val="20"/>
        </w:rPr>
        <w:t>Балканолошки институт САНУ</w:t>
      </w:r>
      <w:r w:rsidRPr="00705D03">
        <w:rPr>
          <w:rFonts w:ascii="Times New Roman" w:eastAsia="Times New Roman" w:hAnsi="Times New Roman" w:cs="Times New Roman"/>
          <w:color w:val="000000"/>
          <w:sz w:val="20"/>
          <w:szCs w:val="20"/>
        </w:rPr>
        <w:t xml:space="preserve"> 2021</w:t>
      </w:r>
      <w:r>
        <w:rPr>
          <w:rFonts w:ascii="Times New Roman" w:eastAsia="Times New Roman" w:hAnsi="Times New Roman" w:cs="Times New Roman"/>
          <w:color w:val="000000"/>
          <w:sz w:val="20"/>
          <w:szCs w:val="20"/>
        </w:rPr>
        <w:t xml:space="preserve">), </w:t>
      </w:r>
      <w:r w:rsidRPr="00705D03">
        <w:rPr>
          <w:rFonts w:ascii="Times New Roman" w:eastAsia="Times New Roman" w:hAnsi="Times New Roman" w:cs="Times New Roman"/>
          <w:color w:val="000000"/>
          <w:sz w:val="20"/>
          <w:szCs w:val="20"/>
        </w:rPr>
        <w:t>18.</w:t>
      </w:r>
    </w:p>
  </w:footnote>
  <w:footnote w:id="4">
    <w:p w:rsidR="00CB6C04" w:rsidRDefault="00CB6C04" w:rsidP="00705D0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4149E3">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4149E3">
        <w:rPr>
          <w:rFonts w:ascii="Times New Roman" w:eastAsia="Times New Roman" w:hAnsi="Times New Roman" w:cs="Times New Roman"/>
          <w:color w:val="000000"/>
          <w:sz w:val="20"/>
          <w:szCs w:val="20"/>
        </w:rPr>
        <w:t xml:space="preserve">Милан Вујаклија, </w:t>
      </w:r>
      <w:r w:rsidRPr="00705D03">
        <w:rPr>
          <w:rFonts w:ascii="Times New Roman" w:eastAsia="Times New Roman" w:hAnsi="Times New Roman" w:cs="Times New Roman"/>
          <w:i/>
          <w:color w:val="000000"/>
          <w:sz w:val="20"/>
          <w:szCs w:val="20"/>
        </w:rPr>
        <w:t>Лексикон страних речи и израза</w:t>
      </w:r>
      <w:r w:rsidRPr="004149E3">
        <w:rPr>
          <w:rFonts w:ascii="Times New Roman" w:eastAsia="Times New Roman" w:hAnsi="Times New Roman" w:cs="Times New Roman"/>
          <w:color w:val="000000"/>
          <w:sz w:val="20"/>
          <w:szCs w:val="20"/>
        </w:rPr>
        <w:t xml:space="preserve"> (Београд</w:t>
      </w:r>
      <w:r>
        <w:rPr>
          <w:rFonts w:ascii="Times New Roman" w:eastAsia="Times New Roman" w:hAnsi="Times New Roman" w:cs="Times New Roman"/>
          <w:color w:val="000000"/>
          <w:sz w:val="20"/>
          <w:szCs w:val="20"/>
        </w:rPr>
        <w:t>:</w:t>
      </w:r>
      <w:r w:rsidRPr="004149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Просвета, 1975), </w:t>
      </w:r>
      <w:r w:rsidRPr="004149E3">
        <w:rPr>
          <w:rFonts w:ascii="Times New Roman" w:eastAsia="Times New Roman" w:hAnsi="Times New Roman" w:cs="Times New Roman"/>
          <w:color w:val="000000"/>
          <w:sz w:val="20"/>
          <w:szCs w:val="20"/>
        </w:rPr>
        <w:t>398.</w:t>
      </w:r>
    </w:p>
  </w:footnote>
  <w:footnote w:id="5">
    <w:p w:rsidR="00CB6C04" w:rsidRPr="00610967" w:rsidRDefault="00CB6C04" w:rsidP="004149E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10967">
        <w:rPr>
          <w:rFonts w:ascii="Times New Roman" w:hAnsi="Times New Roman" w:cs="Times New Roman"/>
          <w:sz w:val="20"/>
          <w:szCs w:val="20"/>
          <w:vertAlign w:val="superscript"/>
        </w:rPr>
        <w:footnoteRef/>
      </w:r>
      <w:r w:rsidRPr="00610967">
        <w:rPr>
          <w:rFonts w:ascii="Times New Roman" w:eastAsia="Times New Roman" w:hAnsi="Times New Roman" w:cs="Times New Roman"/>
          <w:color w:val="000000"/>
          <w:sz w:val="20"/>
          <w:szCs w:val="20"/>
        </w:rPr>
        <w:t xml:space="preserve"> </w:t>
      </w:r>
      <w:proofErr w:type="gramStart"/>
      <w:r w:rsidRPr="00610967">
        <w:rPr>
          <w:rFonts w:ascii="Times New Roman" w:eastAsia="Times New Roman" w:hAnsi="Times New Roman" w:cs="Times New Roman"/>
          <w:color w:val="000000"/>
          <w:sz w:val="20"/>
          <w:szCs w:val="20"/>
        </w:rPr>
        <w:t xml:space="preserve">Гроздић, </w:t>
      </w:r>
      <w:r w:rsidRPr="00610967">
        <w:rPr>
          <w:rFonts w:ascii="Times New Roman" w:eastAsia="Times New Roman" w:hAnsi="Times New Roman" w:cs="Times New Roman"/>
          <w:i/>
          <w:color w:val="000000"/>
          <w:sz w:val="20"/>
          <w:szCs w:val="20"/>
        </w:rPr>
        <w:t>Православље и рат</w:t>
      </w:r>
      <w:r>
        <w:rPr>
          <w:rFonts w:ascii="Times New Roman" w:eastAsia="Times New Roman" w:hAnsi="Times New Roman" w:cs="Times New Roman"/>
          <w:color w:val="000000"/>
          <w:sz w:val="20"/>
          <w:szCs w:val="20"/>
        </w:rPr>
        <w:t xml:space="preserve">, </w:t>
      </w:r>
      <w:r w:rsidRPr="00610967">
        <w:rPr>
          <w:rFonts w:ascii="Times New Roman" w:eastAsia="Times New Roman" w:hAnsi="Times New Roman" w:cs="Times New Roman"/>
          <w:color w:val="000000"/>
          <w:sz w:val="20"/>
          <w:szCs w:val="20"/>
        </w:rPr>
        <w:t>106.</w:t>
      </w:r>
      <w:proofErr w:type="gramEnd"/>
    </w:p>
  </w:footnote>
  <w:footnote w:id="6">
    <w:p w:rsidR="00CB6C04" w:rsidRPr="00610967" w:rsidRDefault="00CB6C04" w:rsidP="004149E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10967">
        <w:rPr>
          <w:rFonts w:ascii="Times New Roman" w:hAnsi="Times New Roman" w:cs="Times New Roman"/>
          <w:sz w:val="20"/>
          <w:szCs w:val="20"/>
          <w:vertAlign w:val="superscript"/>
        </w:rPr>
        <w:footnoteRef/>
      </w:r>
      <w:r w:rsidRPr="00610967">
        <w:rPr>
          <w:rFonts w:ascii="Times New Roman" w:eastAsia="Times New Roman" w:hAnsi="Times New Roman" w:cs="Times New Roman"/>
          <w:color w:val="000000"/>
          <w:sz w:val="20"/>
          <w:szCs w:val="20"/>
        </w:rPr>
        <w:t xml:space="preserve"> Јован Пурић, </w:t>
      </w:r>
      <w:r w:rsidRPr="00610967">
        <w:rPr>
          <w:rFonts w:ascii="Times New Roman" w:eastAsia="Times New Roman" w:hAnsi="Times New Roman" w:cs="Times New Roman"/>
          <w:sz w:val="20"/>
          <w:szCs w:val="20"/>
          <w:highlight w:val="white"/>
        </w:rPr>
        <w:t>„</w:t>
      </w:r>
      <w:r w:rsidRPr="00610967">
        <w:rPr>
          <w:rFonts w:ascii="Times New Roman" w:eastAsia="Times New Roman" w:hAnsi="Times New Roman" w:cs="Times New Roman"/>
          <w:color w:val="000000"/>
          <w:sz w:val="20"/>
          <w:szCs w:val="20"/>
        </w:rPr>
        <w:t>Тајна иконе Христа</w:t>
      </w:r>
      <w:r w:rsidRPr="00610967">
        <w:rPr>
          <w:rFonts w:ascii="Times New Roman" w:eastAsia="Times New Roman" w:hAnsi="Times New Roman" w:cs="Times New Roman"/>
          <w:sz w:val="20"/>
          <w:szCs w:val="20"/>
          <w:highlight w:val="white"/>
        </w:rPr>
        <w:t>”</w:t>
      </w:r>
      <w:r w:rsidRPr="00610967">
        <w:rPr>
          <w:rFonts w:ascii="Times New Roman" w:eastAsia="Times New Roman" w:hAnsi="Times New Roman" w:cs="Times New Roman"/>
          <w:color w:val="000000"/>
          <w:sz w:val="20"/>
          <w:szCs w:val="20"/>
        </w:rPr>
        <w:t xml:space="preserve">, </w:t>
      </w:r>
      <w:r w:rsidRPr="00610967">
        <w:rPr>
          <w:rFonts w:ascii="Times New Roman" w:eastAsia="Times New Roman" w:hAnsi="Times New Roman" w:cs="Times New Roman"/>
          <w:i/>
          <w:color w:val="000000"/>
          <w:sz w:val="20"/>
          <w:szCs w:val="20"/>
        </w:rPr>
        <w:t>Живопис III</w:t>
      </w:r>
      <w:proofErr w:type="gramStart"/>
      <w:r w:rsidRPr="00610967">
        <w:rPr>
          <w:rFonts w:ascii="Times New Roman" w:eastAsia="Times New Roman" w:hAnsi="Times New Roman" w:cs="Times New Roman"/>
          <w:color w:val="000000"/>
          <w:sz w:val="20"/>
          <w:szCs w:val="20"/>
        </w:rPr>
        <w:t>,  2009</w:t>
      </w:r>
      <w:proofErr w:type="gramEnd"/>
      <w:r w:rsidRPr="0061096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610967">
        <w:rPr>
          <w:rFonts w:ascii="Times New Roman" w:eastAsia="Times New Roman" w:hAnsi="Times New Roman" w:cs="Times New Roman"/>
          <w:color w:val="000000"/>
          <w:sz w:val="20"/>
          <w:szCs w:val="20"/>
        </w:rPr>
        <w:t>11,12.</w:t>
      </w:r>
    </w:p>
  </w:footnote>
  <w:footnote w:id="7">
    <w:p w:rsidR="00CB6C04" w:rsidRPr="00610967" w:rsidRDefault="00CB6C04" w:rsidP="004149E3">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10967">
        <w:rPr>
          <w:rFonts w:ascii="Times New Roman" w:hAnsi="Times New Roman" w:cs="Times New Roman"/>
          <w:sz w:val="20"/>
          <w:szCs w:val="20"/>
          <w:vertAlign w:val="superscript"/>
        </w:rPr>
        <w:footnoteRef/>
      </w:r>
      <w:r w:rsidRPr="00610967">
        <w:rPr>
          <w:rFonts w:ascii="Times New Roman" w:hAnsi="Times New Roman" w:cs="Times New Roman"/>
          <w:color w:val="000000"/>
          <w:sz w:val="20"/>
          <w:szCs w:val="20"/>
        </w:rPr>
        <w:t xml:space="preserve"> </w:t>
      </w:r>
      <w:proofErr w:type="gramStart"/>
      <w:r w:rsidRPr="00610967">
        <w:rPr>
          <w:rFonts w:ascii="Times New Roman" w:eastAsia="Times New Roman" w:hAnsi="Times New Roman" w:cs="Times New Roman"/>
          <w:color w:val="000000"/>
          <w:sz w:val="20"/>
          <w:szCs w:val="20"/>
        </w:rPr>
        <w:t xml:space="preserve">Гроздић, </w:t>
      </w:r>
      <w:r w:rsidRPr="00610967">
        <w:rPr>
          <w:rFonts w:ascii="Times New Roman" w:eastAsia="Times New Roman" w:hAnsi="Times New Roman" w:cs="Times New Roman"/>
          <w:i/>
          <w:color w:val="000000"/>
          <w:sz w:val="20"/>
          <w:szCs w:val="20"/>
        </w:rPr>
        <w:t>Православље и рат</w:t>
      </w:r>
      <w:r w:rsidRPr="00610967">
        <w:rPr>
          <w:rFonts w:ascii="Times New Roman" w:eastAsia="Times New Roman" w:hAnsi="Times New Roman" w:cs="Times New Roman"/>
          <w:color w:val="000000"/>
          <w:sz w:val="20"/>
          <w:szCs w:val="20"/>
        </w:rPr>
        <w:t>, 111.</w:t>
      </w:r>
      <w:proofErr w:type="gramEnd"/>
    </w:p>
  </w:footnote>
  <w:footnote w:id="8">
    <w:p w:rsidR="00CB6C04" w:rsidRPr="00610967" w:rsidRDefault="00CB6C04" w:rsidP="00610967">
      <w:pPr>
        <w:pStyle w:val="NoSpacing"/>
        <w:rPr>
          <w:rFonts w:ascii="Times New Roman" w:hAnsi="Times New Roman" w:cs="Times New Roman"/>
          <w:sz w:val="20"/>
          <w:szCs w:val="20"/>
        </w:rPr>
      </w:pPr>
      <w:r w:rsidRPr="00610967">
        <w:rPr>
          <w:rFonts w:ascii="Times New Roman" w:hAnsi="Times New Roman" w:cs="Times New Roman"/>
          <w:sz w:val="20"/>
          <w:szCs w:val="20"/>
          <w:vertAlign w:val="superscript"/>
        </w:rPr>
        <w:footnoteRef/>
      </w:r>
      <w:r w:rsidRPr="00610967">
        <w:rPr>
          <w:rFonts w:ascii="Times New Roman" w:hAnsi="Times New Roman" w:cs="Times New Roman"/>
          <w:sz w:val="20"/>
          <w:szCs w:val="20"/>
        </w:rPr>
        <w:t xml:space="preserve">  Канонизација,</w:t>
      </w:r>
      <w:r>
        <w:rPr>
          <w:rFonts w:ascii="Times New Roman" w:hAnsi="Times New Roman" w:cs="Times New Roman"/>
          <w:sz w:val="20"/>
          <w:szCs w:val="20"/>
        </w:rPr>
        <w:t xml:space="preserve"> </w:t>
      </w:r>
      <w:hyperlink r:id="rId1" w:history="1">
        <w:r w:rsidRPr="0016140D">
          <w:rPr>
            <w:rStyle w:val="Hyperlink"/>
            <w:rFonts w:ascii="Times New Roman" w:hAnsi="Times New Roman" w:cs="Times New Roman"/>
            <w:sz w:val="18"/>
            <w:szCs w:val="18"/>
          </w:rPr>
          <w:t>https://sr.wikipedia.org/wiki/%D0%9A%D0%B0%D0%BD%D0%BE%D0%BD%D0%B8%D0%B7%D0%B0%D1%86%D0%B8%D1%98%D0%B0</w:t>
        </w:r>
      </w:hyperlink>
      <w:r>
        <w:rPr>
          <w:rFonts w:ascii="Times New Roman" w:hAnsi="Times New Roman" w:cs="Times New Roman"/>
          <w:sz w:val="20"/>
          <w:szCs w:val="20"/>
        </w:rPr>
        <w:t xml:space="preserve"> </w:t>
      </w:r>
      <w:r w:rsidRPr="00610967">
        <w:rPr>
          <w:rFonts w:ascii="Times New Roman" w:hAnsi="Times New Roman" w:cs="Times New Roman"/>
          <w:color w:val="000000"/>
          <w:sz w:val="20"/>
          <w:szCs w:val="20"/>
        </w:rPr>
        <w:t>(приступљено 07.04.2025.)</w:t>
      </w:r>
    </w:p>
  </w:footnote>
  <w:footnote w:id="9">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proofErr w:type="gramStart"/>
      <w:r w:rsidRPr="00610967">
        <w:rPr>
          <w:rFonts w:ascii="Times New Roman" w:eastAsia="Times New Roman" w:hAnsi="Times New Roman" w:cs="Times New Roman"/>
          <w:color w:val="000000"/>
          <w:sz w:val="20"/>
          <w:szCs w:val="20"/>
        </w:rPr>
        <w:t xml:space="preserve">Гроздић, </w:t>
      </w:r>
      <w:r w:rsidRPr="00610967">
        <w:rPr>
          <w:rFonts w:ascii="Times New Roman" w:eastAsia="Times New Roman" w:hAnsi="Times New Roman" w:cs="Times New Roman"/>
          <w:i/>
          <w:color w:val="000000"/>
          <w:sz w:val="20"/>
          <w:szCs w:val="20"/>
        </w:rPr>
        <w:t>Православље и рат</w:t>
      </w:r>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106</w:t>
      </w:r>
      <w:r>
        <w:rPr>
          <w:rFonts w:ascii="Times New Roman" w:eastAsia="Times New Roman" w:hAnsi="Times New Roman" w:cs="Times New Roman"/>
          <w:color w:val="000000"/>
          <w:sz w:val="20"/>
          <w:szCs w:val="20"/>
        </w:rPr>
        <w:t>.</w:t>
      </w:r>
      <w:proofErr w:type="gramEnd"/>
    </w:p>
  </w:footnote>
  <w:footnote w:id="10">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sidRPr="003C3BA0">
        <w:rPr>
          <w:rFonts w:ascii="Times New Roman" w:eastAsia="Times New Roman" w:hAnsi="Times New Roman" w:cs="Times New Roman"/>
          <w:color w:val="000000"/>
          <w:sz w:val="20"/>
          <w:szCs w:val="20"/>
        </w:rPr>
        <w:t xml:space="preserve"> </w:t>
      </w:r>
      <w:proofErr w:type="gramStart"/>
      <w:r w:rsidRPr="004149E3">
        <w:rPr>
          <w:rFonts w:ascii="Times New Roman" w:eastAsia="Times New Roman" w:hAnsi="Times New Roman" w:cs="Times New Roman"/>
          <w:color w:val="000000"/>
          <w:sz w:val="20"/>
          <w:szCs w:val="20"/>
        </w:rPr>
        <w:t xml:space="preserve">Патријарх Павле, </w:t>
      </w:r>
      <w:r w:rsidRPr="004149E3">
        <w:rPr>
          <w:rFonts w:ascii="Times New Roman" w:eastAsia="Times New Roman" w:hAnsi="Times New Roman" w:cs="Times New Roman"/>
          <w:i/>
          <w:color w:val="000000"/>
          <w:sz w:val="20"/>
          <w:szCs w:val="20"/>
        </w:rPr>
        <w:t>Да нам буду јаснија нека наша питања вере</w:t>
      </w:r>
      <w:r w:rsidRPr="004149E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130</w:t>
      </w:r>
      <w:r>
        <w:rPr>
          <w:rFonts w:ascii="Times New Roman" w:eastAsia="Times New Roman" w:hAnsi="Times New Roman" w:cs="Times New Roman"/>
          <w:color w:val="000000"/>
          <w:sz w:val="20"/>
          <w:szCs w:val="20"/>
        </w:rPr>
        <w:t>.</w:t>
      </w:r>
      <w:proofErr w:type="gramEnd"/>
    </w:p>
  </w:footnote>
  <w:footnote w:id="11">
    <w:p w:rsidR="00CB6C04" w:rsidRPr="003C3BA0" w:rsidRDefault="00CB6C04" w:rsidP="00120A50">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3C3BA0">
        <w:rPr>
          <w:rStyle w:val="FootnoteReference"/>
          <w:rFonts w:ascii="Times New Roman" w:hAnsi="Times New Roman" w:cs="Times New Roman"/>
          <w:sz w:val="20"/>
          <w:szCs w:val="20"/>
        </w:rPr>
        <w:footnoteRef/>
      </w:r>
      <w:r w:rsidRPr="003C3BA0">
        <w:rPr>
          <w:rFonts w:ascii="Times New Roman" w:hAnsi="Times New Roman" w:cs="Times New Roman"/>
          <w:sz w:val="20"/>
          <w:szCs w:val="20"/>
        </w:rPr>
        <w:t xml:space="preserve"> </w:t>
      </w:r>
      <w:r>
        <w:rPr>
          <w:rFonts w:ascii="Times New Roman" w:eastAsia="Times New Roman" w:hAnsi="Times New Roman" w:cs="Times New Roman"/>
          <w:color w:val="000000"/>
          <w:sz w:val="20"/>
          <w:szCs w:val="20"/>
        </w:rPr>
        <w:t>Марија</w:t>
      </w:r>
      <w:r w:rsidRPr="004149E3">
        <w:rPr>
          <w:rFonts w:ascii="Times New Roman" w:eastAsia="Times New Roman" w:hAnsi="Times New Roman" w:cs="Times New Roman"/>
          <w:color w:val="000000"/>
          <w:sz w:val="20"/>
          <w:szCs w:val="20"/>
        </w:rPr>
        <w:t xml:space="preserve"> Васиљевић, </w:t>
      </w:r>
      <w:r w:rsidRPr="004149E3">
        <w:rPr>
          <w:rFonts w:ascii="Times New Roman" w:eastAsia="Times New Roman" w:hAnsi="Times New Roman" w:cs="Times New Roman"/>
          <w:i/>
          <w:color w:val="000000"/>
          <w:sz w:val="20"/>
          <w:szCs w:val="20"/>
        </w:rPr>
        <w:t>Култо</w:t>
      </w:r>
      <w:r>
        <w:rPr>
          <w:rFonts w:ascii="Times New Roman" w:eastAsia="Times New Roman" w:hAnsi="Times New Roman" w:cs="Times New Roman"/>
          <w:i/>
          <w:color w:val="000000"/>
          <w:sz w:val="20"/>
          <w:szCs w:val="20"/>
        </w:rPr>
        <w:t>ви светих на централном Балкану</w:t>
      </w:r>
      <w:r w:rsidRPr="004149E3">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Београд: </w:t>
      </w:r>
      <w:r w:rsidRPr="00705D03">
        <w:rPr>
          <w:rFonts w:ascii="Times New Roman" w:eastAsia="Times New Roman" w:hAnsi="Times New Roman" w:cs="Times New Roman"/>
          <w:sz w:val="20"/>
          <w:szCs w:val="20"/>
        </w:rPr>
        <w:t>Балканолошки институт САНУ</w:t>
      </w:r>
      <w:r w:rsidRPr="00705D03">
        <w:rPr>
          <w:rFonts w:ascii="Times New Roman" w:eastAsia="Times New Roman" w:hAnsi="Times New Roman" w:cs="Times New Roman"/>
          <w:color w:val="000000"/>
          <w:sz w:val="20"/>
          <w:szCs w:val="20"/>
        </w:rPr>
        <w:t xml:space="preserve"> 2021</w:t>
      </w:r>
      <w:r>
        <w:rPr>
          <w:rFonts w:ascii="Times New Roman" w:eastAsia="Times New Roman" w:hAnsi="Times New Roman" w:cs="Times New Roman"/>
          <w:color w:val="000000"/>
          <w:sz w:val="20"/>
          <w:szCs w:val="20"/>
        </w:rPr>
        <w:t>)</w:t>
      </w:r>
      <w:r w:rsidRPr="003C3BA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w:t>
      </w:r>
    </w:p>
    <w:p w:rsidR="00CB6C04" w:rsidRPr="00120A50" w:rsidRDefault="00CB6C04">
      <w:pPr>
        <w:pStyle w:val="FootnoteText"/>
      </w:pPr>
    </w:p>
  </w:footnote>
  <w:footnote w:id="12">
    <w:p w:rsidR="00CB6C04" w:rsidRPr="003C3BA0" w:rsidRDefault="00CB6C04" w:rsidP="004B442A">
      <w:pPr>
        <w:pStyle w:val="NoSpacing"/>
        <w:rPr>
          <w:rFonts w:ascii="Times New Roman" w:hAnsi="Times New Roman" w:cs="Times New Roman"/>
          <w:sz w:val="20"/>
          <w:szCs w:val="20"/>
        </w:rPr>
      </w:pPr>
      <w:r w:rsidRPr="003C3BA0">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proofErr w:type="gramStart"/>
      <w:r w:rsidRPr="004149E3">
        <w:rPr>
          <w:rFonts w:ascii="Times New Roman" w:eastAsia="Times New Roman" w:hAnsi="Times New Roman" w:cs="Times New Roman"/>
          <w:color w:val="000000"/>
          <w:sz w:val="20"/>
          <w:szCs w:val="20"/>
        </w:rPr>
        <w:t xml:space="preserve">Пурић, </w:t>
      </w:r>
      <w:r w:rsidRPr="00955CBD">
        <w:rPr>
          <w:rFonts w:ascii="Times New Roman" w:eastAsia="Times New Roman" w:hAnsi="Times New Roman" w:cs="Times New Roman"/>
          <w:sz w:val="20"/>
          <w:szCs w:val="20"/>
          <w:highlight w:val="white"/>
        </w:rPr>
        <w:t>„</w:t>
      </w:r>
      <w:r w:rsidRPr="00955CBD">
        <w:rPr>
          <w:rFonts w:ascii="Times New Roman" w:eastAsia="Times New Roman" w:hAnsi="Times New Roman" w:cs="Times New Roman"/>
          <w:color w:val="000000"/>
          <w:sz w:val="20"/>
          <w:szCs w:val="20"/>
        </w:rPr>
        <w:t>Тајна иконе Христа</w:t>
      </w:r>
      <w:r w:rsidRPr="00955CBD">
        <w:rPr>
          <w:rFonts w:ascii="Times New Roman" w:eastAsia="Times New Roman" w:hAnsi="Times New Roman" w:cs="Times New Roman"/>
          <w:sz w:val="20"/>
          <w:szCs w:val="20"/>
          <w:highlight w:val="white"/>
        </w:rPr>
        <w:t>”</w:t>
      </w:r>
      <w:r w:rsidRPr="004149E3">
        <w:rPr>
          <w:rFonts w:ascii="Times New Roman" w:eastAsia="Times New Roman" w:hAnsi="Times New Roman" w:cs="Times New Roman"/>
          <w:color w:val="000000"/>
          <w:sz w:val="20"/>
          <w:szCs w:val="20"/>
        </w:rPr>
        <w:t xml:space="preserve">, </w:t>
      </w:r>
      <w:r w:rsidRPr="003C3BA0">
        <w:rPr>
          <w:rFonts w:ascii="Times New Roman" w:hAnsi="Times New Roman" w:cs="Times New Roman"/>
          <w:sz w:val="20"/>
          <w:szCs w:val="20"/>
        </w:rPr>
        <w:t>30,</w:t>
      </w:r>
      <w:r>
        <w:rPr>
          <w:rFonts w:ascii="Times New Roman" w:hAnsi="Times New Roman" w:cs="Times New Roman"/>
          <w:sz w:val="20"/>
          <w:szCs w:val="20"/>
        </w:rPr>
        <w:t xml:space="preserve"> </w:t>
      </w:r>
      <w:r w:rsidRPr="003C3BA0">
        <w:rPr>
          <w:rFonts w:ascii="Times New Roman" w:hAnsi="Times New Roman" w:cs="Times New Roman"/>
          <w:sz w:val="20"/>
          <w:szCs w:val="20"/>
        </w:rPr>
        <w:t>33</w:t>
      </w:r>
      <w:r>
        <w:rPr>
          <w:rFonts w:ascii="Times New Roman" w:hAnsi="Times New Roman" w:cs="Times New Roman"/>
          <w:sz w:val="20"/>
          <w:szCs w:val="20"/>
        </w:rPr>
        <w:t>.</w:t>
      </w:r>
      <w:proofErr w:type="gramEnd"/>
    </w:p>
  </w:footnote>
  <w:footnote w:id="13">
    <w:p w:rsidR="00CB6C04" w:rsidRPr="003C3BA0" w:rsidRDefault="00CB6C04" w:rsidP="004B442A">
      <w:pPr>
        <w:pStyle w:val="NoSpacing"/>
        <w:rPr>
          <w:rFonts w:ascii="Times New Roman" w:hAnsi="Times New Roman" w:cs="Times New Roman"/>
          <w:sz w:val="20"/>
          <w:szCs w:val="20"/>
        </w:rPr>
      </w:pPr>
      <w:r w:rsidRPr="003C3BA0">
        <w:rPr>
          <w:rFonts w:ascii="Times New Roman" w:hAnsi="Times New Roman" w:cs="Times New Roman"/>
          <w:sz w:val="20"/>
          <w:szCs w:val="20"/>
          <w:vertAlign w:val="superscript"/>
        </w:rPr>
        <w:footnoteRef/>
      </w:r>
      <w:r w:rsidRPr="003C3BA0">
        <w:rPr>
          <w:rFonts w:ascii="Times New Roman" w:hAnsi="Times New Roman" w:cs="Times New Roman"/>
          <w:sz w:val="20"/>
          <w:szCs w:val="20"/>
        </w:rPr>
        <w:t xml:space="preserve">  </w:t>
      </w:r>
      <w:proofErr w:type="gramStart"/>
      <w:r w:rsidRPr="003C3BA0">
        <w:rPr>
          <w:rFonts w:ascii="Times New Roman" w:hAnsi="Times New Roman" w:cs="Times New Roman"/>
          <w:sz w:val="20"/>
          <w:szCs w:val="20"/>
        </w:rPr>
        <w:t>Ibid</w:t>
      </w:r>
      <w:r>
        <w:rPr>
          <w:rFonts w:ascii="Times New Roman" w:hAnsi="Times New Roman" w:cs="Times New Roman"/>
          <w:sz w:val="20"/>
          <w:szCs w:val="20"/>
        </w:rPr>
        <w:t>.</w:t>
      </w:r>
      <w:r w:rsidRPr="003C3BA0">
        <w:rPr>
          <w:rFonts w:ascii="Times New Roman" w:hAnsi="Times New Roman" w:cs="Times New Roman"/>
          <w:sz w:val="20"/>
          <w:szCs w:val="20"/>
        </w:rPr>
        <w:t>,</w:t>
      </w:r>
      <w:proofErr w:type="gramEnd"/>
      <w:r w:rsidRPr="003C3BA0">
        <w:rPr>
          <w:rFonts w:ascii="Times New Roman" w:hAnsi="Times New Roman" w:cs="Times New Roman"/>
          <w:sz w:val="20"/>
          <w:szCs w:val="20"/>
        </w:rPr>
        <w:t xml:space="preserve"> 33</w:t>
      </w:r>
      <w:r>
        <w:rPr>
          <w:rFonts w:ascii="Times New Roman" w:hAnsi="Times New Roman" w:cs="Times New Roman"/>
          <w:sz w:val="20"/>
          <w:szCs w:val="20"/>
        </w:rPr>
        <w:t>.</w:t>
      </w:r>
    </w:p>
  </w:footnote>
  <w:footnote w:id="14">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Горан</w:t>
      </w:r>
      <w:r w:rsidRPr="003C3BA0">
        <w:rPr>
          <w:rFonts w:ascii="Times New Roman" w:eastAsia="Times New Roman" w:hAnsi="Times New Roman" w:cs="Times New Roman"/>
          <w:color w:val="000000"/>
          <w:sz w:val="20"/>
          <w:szCs w:val="20"/>
        </w:rPr>
        <w:t xml:space="preserve"> Јанићијевић, </w:t>
      </w:r>
      <w:r w:rsidRPr="00955CBD">
        <w:rPr>
          <w:rFonts w:ascii="Times New Roman" w:eastAsia="Times New Roman" w:hAnsi="Times New Roman" w:cs="Times New Roman"/>
          <w:sz w:val="20"/>
          <w:szCs w:val="20"/>
          <w:highlight w:val="white"/>
        </w:rPr>
        <w:t>„</w:t>
      </w:r>
      <w:r w:rsidRPr="00ED43B9">
        <w:rPr>
          <w:rFonts w:ascii="Times New Roman" w:eastAsia="Times New Roman" w:hAnsi="Times New Roman" w:cs="Times New Roman"/>
          <w:color w:val="000000"/>
          <w:sz w:val="20"/>
          <w:szCs w:val="20"/>
        </w:rPr>
        <w:t>Икона светог Костантина Великог</w:t>
      </w:r>
      <w:r w:rsidRPr="00955CBD">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w:t>
      </w:r>
      <w:r w:rsidRPr="003C3BA0">
        <w:rPr>
          <w:rFonts w:ascii="Times New Roman" w:eastAsia="Times New Roman" w:hAnsi="Times New Roman" w:cs="Times New Roman"/>
          <w:color w:val="000000"/>
          <w:sz w:val="20"/>
          <w:szCs w:val="20"/>
        </w:rPr>
        <w:t xml:space="preserve"> </w:t>
      </w:r>
      <w:r w:rsidRPr="00955CBD">
        <w:rPr>
          <w:rFonts w:ascii="Times New Roman" w:eastAsia="Times New Roman" w:hAnsi="Times New Roman" w:cs="Times New Roman"/>
          <w:i/>
          <w:color w:val="000000"/>
          <w:sz w:val="20"/>
          <w:szCs w:val="20"/>
        </w:rPr>
        <w:t>Живопис</w:t>
      </w:r>
      <w:r>
        <w:rPr>
          <w:rFonts w:ascii="Times New Roman" w:eastAsia="Times New Roman" w:hAnsi="Times New Roman" w:cs="Times New Roman"/>
          <w:i/>
          <w:color w:val="000000"/>
          <w:sz w:val="20"/>
          <w:szCs w:val="20"/>
        </w:rPr>
        <w:t xml:space="preserve"> III</w:t>
      </w:r>
      <w:proofErr w:type="gramStart"/>
      <w:r>
        <w:rPr>
          <w:rFonts w:ascii="Times New Roman" w:eastAsia="Times New Roman" w:hAnsi="Times New Roman" w:cs="Times New Roman"/>
          <w:color w:val="000000"/>
          <w:sz w:val="20"/>
          <w:szCs w:val="20"/>
        </w:rPr>
        <w:t>,  2009</w:t>
      </w:r>
      <w:proofErr w:type="gramEnd"/>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60,</w:t>
      </w:r>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61</w:t>
      </w:r>
      <w:r>
        <w:rPr>
          <w:rFonts w:ascii="Times New Roman" w:eastAsia="Times New Roman" w:hAnsi="Times New Roman" w:cs="Times New Roman"/>
          <w:color w:val="000000"/>
          <w:sz w:val="20"/>
          <w:szCs w:val="20"/>
        </w:rPr>
        <w:t>.</w:t>
      </w:r>
    </w:p>
  </w:footnote>
  <w:footnote w:id="15">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 xml:space="preserve">Јанићијевић, </w:t>
      </w:r>
      <w:r w:rsidRPr="00955CBD">
        <w:rPr>
          <w:rFonts w:ascii="Times New Roman" w:eastAsia="Times New Roman" w:hAnsi="Times New Roman" w:cs="Times New Roman"/>
          <w:sz w:val="20"/>
          <w:szCs w:val="20"/>
          <w:highlight w:val="white"/>
        </w:rPr>
        <w:t>„</w:t>
      </w:r>
      <w:r w:rsidRPr="00ED43B9">
        <w:rPr>
          <w:rFonts w:ascii="Times New Roman" w:eastAsia="Times New Roman" w:hAnsi="Times New Roman" w:cs="Times New Roman"/>
          <w:color w:val="000000"/>
          <w:sz w:val="20"/>
          <w:szCs w:val="20"/>
        </w:rPr>
        <w:t>Икона светог Костантина Великог</w:t>
      </w:r>
      <w:r w:rsidRPr="00955CBD">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62</w:t>
      </w:r>
      <w:r>
        <w:rPr>
          <w:rFonts w:ascii="Times New Roman" w:eastAsia="Times New Roman" w:hAnsi="Times New Roman" w:cs="Times New Roman"/>
          <w:color w:val="000000"/>
          <w:sz w:val="20"/>
          <w:szCs w:val="20"/>
        </w:rPr>
        <w:t>.</w:t>
      </w:r>
    </w:p>
  </w:footnote>
  <w:footnote w:id="16">
    <w:p w:rsidR="00CB6C04" w:rsidRPr="003C3BA0" w:rsidRDefault="00CB6C04">
      <w:pPr>
        <w:pStyle w:val="normal0"/>
        <w:pBdr>
          <w:top w:val="nil"/>
          <w:left w:val="nil"/>
          <w:bottom w:val="nil"/>
          <w:right w:val="nil"/>
          <w:between w:val="nil"/>
        </w:pBdr>
        <w:spacing w:after="0" w:line="240" w:lineRule="auto"/>
        <w:rPr>
          <w:rFonts w:ascii="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sidRPr="003C3BA0">
        <w:rPr>
          <w:rFonts w:ascii="Times New Roman" w:eastAsia="Times New Roman" w:hAnsi="Times New Roman" w:cs="Times New Roman"/>
          <w:color w:val="000000"/>
          <w:sz w:val="20"/>
          <w:szCs w:val="20"/>
        </w:rPr>
        <w:t xml:space="preserve"> </w:t>
      </w:r>
      <w:proofErr w:type="gramStart"/>
      <w:r w:rsidRPr="000B2E76">
        <w:rPr>
          <w:rFonts w:ascii="Times New Roman" w:eastAsia="Times New Roman" w:hAnsi="Times New Roman" w:cs="Times New Roman"/>
          <w:color w:val="000000"/>
          <w:sz w:val="20"/>
          <w:szCs w:val="20"/>
        </w:rPr>
        <w:t>Ibid</w:t>
      </w:r>
      <w:r>
        <w:rPr>
          <w:rFonts w:ascii="Times New Roman" w:eastAsia="Times New Roman" w:hAnsi="Times New Roman" w:cs="Times New Roman"/>
          <w:color w:val="000000"/>
          <w:sz w:val="20"/>
          <w:szCs w:val="20"/>
        </w:rPr>
        <w:t>.</w:t>
      </w:r>
      <w:r w:rsidRPr="003C3BA0">
        <w:rPr>
          <w:rFonts w:ascii="Times New Roman" w:eastAsia="Times New Roman" w:hAnsi="Times New Roman" w:cs="Times New Roman"/>
          <w:color w:val="000000"/>
          <w:sz w:val="20"/>
          <w:szCs w:val="20"/>
        </w:rPr>
        <w:t>,</w:t>
      </w:r>
      <w:proofErr w:type="gramEnd"/>
      <w:r w:rsidRPr="003C3BA0">
        <w:rPr>
          <w:rFonts w:ascii="Times New Roman" w:eastAsia="Times New Roman" w:hAnsi="Times New Roman" w:cs="Times New Roman"/>
          <w:color w:val="000000"/>
          <w:sz w:val="20"/>
          <w:szCs w:val="20"/>
        </w:rPr>
        <w:t xml:space="preserve"> 62</w:t>
      </w:r>
      <w:r>
        <w:rPr>
          <w:rFonts w:ascii="Times New Roman" w:eastAsia="Times New Roman" w:hAnsi="Times New Roman" w:cs="Times New Roman"/>
          <w:color w:val="000000"/>
          <w:sz w:val="20"/>
          <w:szCs w:val="20"/>
        </w:rPr>
        <w:t>.</w:t>
      </w:r>
      <w:r w:rsidRPr="003C3BA0">
        <w:rPr>
          <w:rFonts w:ascii="Times New Roman" w:hAnsi="Times New Roman" w:cs="Times New Roman"/>
          <w:color w:val="000000"/>
          <w:sz w:val="20"/>
          <w:szCs w:val="20"/>
        </w:rPr>
        <w:t xml:space="preserve"> </w:t>
      </w:r>
    </w:p>
  </w:footnote>
  <w:footnote w:id="17">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Тодор</w:t>
      </w:r>
      <w:r w:rsidRPr="003C3BA0">
        <w:rPr>
          <w:rFonts w:ascii="Times New Roman" w:eastAsia="Times New Roman" w:hAnsi="Times New Roman" w:cs="Times New Roman"/>
          <w:color w:val="000000"/>
          <w:sz w:val="20"/>
          <w:szCs w:val="20"/>
        </w:rPr>
        <w:t xml:space="preserve"> Митровић, </w:t>
      </w:r>
      <w:r w:rsidRPr="00850908">
        <w:rPr>
          <w:rFonts w:ascii="Times New Roman" w:eastAsia="Times New Roman" w:hAnsi="Times New Roman" w:cs="Times New Roman"/>
          <w:sz w:val="20"/>
          <w:szCs w:val="20"/>
          <w:highlight w:val="white"/>
        </w:rPr>
        <w:t>„</w:t>
      </w:r>
      <w:r w:rsidRPr="00850908">
        <w:rPr>
          <w:rFonts w:ascii="Times New Roman" w:eastAsia="Times New Roman" w:hAnsi="Times New Roman" w:cs="Times New Roman"/>
          <w:color w:val="000000"/>
          <w:sz w:val="20"/>
          <w:szCs w:val="20"/>
        </w:rPr>
        <w:t xml:space="preserve">Раскрсница континуитета: Црквено сликарство и доминација у </w:t>
      </w:r>
      <w:r>
        <w:rPr>
          <w:rFonts w:ascii="Times New Roman" w:eastAsia="Times New Roman" w:hAnsi="Times New Roman" w:cs="Times New Roman"/>
          <w:color w:val="000000"/>
          <w:sz w:val="20"/>
          <w:szCs w:val="20"/>
        </w:rPr>
        <w:t>култури</w:t>
      </w:r>
      <w:r w:rsidRPr="00850908">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w:t>
      </w:r>
      <w:r w:rsidRPr="003C3BA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Живопис III</w:t>
      </w:r>
      <w:r w:rsidRPr="00ED43B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2009: </w:t>
      </w:r>
      <w:r w:rsidRPr="003C3BA0">
        <w:rPr>
          <w:rFonts w:ascii="Times New Roman" w:eastAsia="Times New Roman" w:hAnsi="Times New Roman" w:cs="Times New Roman"/>
          <w:color w:val="000000"/>
          <w:sz w:val="20"/>
          <w:szCs w:val="20"/>
        </w:rPr>
        <w:t>99</w:t>
      </w:r>
      <w:r>
        <w:rPr>
          <w:rFonts w:ascii="Times New Roman" w:eastAsia="Times New Roman" w:hAnsi="Times New Roman" w:cs="Times New Roman"/>
          <w:color w:val="000000"/>
          <w:sz w:val="20"/>
          <w:szCs w:val="20"/>
        </w:rPr>
        <w:t>.</w:t>
      </w:r>
    </w:p>
  </w:footnote>
  <w:footnote w:id="18">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sidRPr="003C3BA0">
        <w:rPr>
          <w:rFonts w:ascii="Times New Roman" w:eastAsia="Times New Roman" w:hAnsi="Times New Roman" w:cs="Times New Roman"/>
          <w:color w:val="000000"/>
          <w:sz w:val="20"/>
          <w:szCs w:val="20"/>
        </w:rPr>
        <w:t xml:space="preserve"> </w:t>
      </w:r>
      <w:proofErr w:type="gramStart"/>
      <w:r w:rsidRPr="003C3BA0">
        <w:rPr>
          <w:rFonts w:ascii="Times New Roman" w:eastAsia="Times New Roman" w:hAnsi="Times New Roman" w:cs="Times New Roman"/>
          <w:color w:val="000000"/>
          <w:sz w:val="20"/>
          <w:szCs w:val="20"/>
        </w:rPr>
        <w:t>Ibid</w:t>
      </w:r>
      <w:r>
        <w:rPr>
          <w:rFonts w:ascii="Times New Roman" w:eastAsia="Times New Roman" w:hAnsi="Times New Roman" w:cs="Times New Roman"/>
          <w:color w:val="000000"/>
          <w:sz w:val="20"/>
          <w:szCs w:val="20"/>
        </w:rPr>
        <w:t>.</w:t>
      </w:r>
      <w:r w:rsidRPr="003C3BA0">
        <w:rPr>
          <w:rFonts w:ascii="Times New Roman" w:eastAsia="Times New Roman" w:hAnsi="Times New Roman" w:cs="Times New Roman"/>
          <w:color w:val="000000"/>
          <w:sz w:val="20"/>
          <w:szCs w:val="20"/>
        </w:rPr>
        <w:t>,</w:t>
      </w:r>
      <w:proofErr w:type="gramEnd"/>
      <w:r w:rsidRPr="003C3BA0">
        <w:rPr>
          <w:rFonts w:ascii="Times New Roman" w:eastAsia="Times New Roman" w:hAnsi="Times New Roman" w:cs="Times New Roman"/>
          <w:color w:val="000000"/>
          <w:sz w:val="20"/>
          <w:szCs w:val="20"/>
        </w:rPr>
        <w:t xml:space="preserve"> 102.</w:t>
      </w:r>
    </w:p>
  </w:footnote>
  <w:footnote w:id="19">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proofErr w:type="gramStart"/>
      <w:r w:rsidRPr="003C3BA0">
        <w:rPr>
          <w:rFonts w:ascii="Times New Roman" w:eastAsia="Times New Roman" w:hAnsi="Times New Roman" w:cs="Times New Roman"/>
          <w:color w:val="000000"/>
          <w:sz w:val="20"/>
          <w:szCs w:val="20"/>
        </w:rPr>
        <w:t>Ibid</w:t>
      </w:r>
      <w:r>
        <w:rPr>
          <w:rFonts w:ascii="Times New Roman" w:eastAsia="Times New Roman" w:hAnsi="Times New Roman" w:cs="Times New Roman"/>
          <w:color w:val="000000"/>
          <w:sz w:val="20"/>
          <w:szCs w:val="20"/>
        </w:rPr>
        <w:t>.</w:t>
      </w:r>
      <w:r w:rsidRPr="003C3BA0">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103.</w:t>
      </w:r>
    </w:p>
  </w:footnote>
  <w:footnote w:id="20">
    <w:p w:rsidR="00CB6C04" w:rsidRPr="003C3BA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3C3BA0">
        <w:rPr>
          <w:rFonts w:ascii="Times New Roman" w:hAnsi="Times New Roman" w:cs="Times New Roman"/>
          <w:sz w:val="20"/>
          <w:szCs w:val="20"/>
          <w:vertAlign w:val="superscript"/>
        </w:rPr>
        <w:footnoteRef/>
      </w:r>
      <w:r w:rsidRPr="003C3BA0">
        <w:rPr>
          <w:rFonts w:ascii="Times New Roman" w:hAnsi="Times New Roman" w:cs="Times New Roman"/>
          <w:color w:val="000000"/>
          <w:sz w:val="20"/>
          <w:szCs w:val="20"/>
        </w:rPr>
        <w:t xml:space="preserve"> </w:t>
      </w:r>
      <w:r w:rsidRPr="004149E3">
        <w:rPr>
          <w:rFonts w:ascii="Times New Roman" w:eastAsia="Times New Roman" w:hAnsi="Times New Roman" w:cs="Times New Roman"/>
          <w:color w:val="000000"/>
          <w:sz w:val="20"/>
          <w:szCs w:val="20"/>
        </w:rPr>
        <w:t xml:space="preserve">Гроздић, </w:t>
      </w:r>
      <w:r w:rsidRPr="004149E3">
        <w:rPr>
          <w:rFonts w:ascii="Times New Roman" w:eastAsia="Times New Roman" w:hAnsi="Times New Roman" w:cs="Times New Roman"/>
          <w:i/>
          <w:color w:val="000000"/>
          <w:sz w:val="20"/>
          <w:szCs w:val="20"/>
        </w:rPr>
        <w:t>Православље и рат</w:t>
      </w:r>
      <w:r w:rsidRPr="004149E3">
        <w:rPr>
          <w:rFonts w:ascii="Times New Roman" w:eastAsia="Times New Roman" w:hAnsi="Times New Roman" w:cs="Times New Roman"/>
          <w:color w:val="000000"/>
          <w:sz w:val="20"/>
          <w:szCs w:val="20"/>
        </w:rPr>
        <w:t xml:space="preserve">, </w:t>
      </w:r>
      <w:r w:rsidRPr="003C3BA0">
        <w:rPr>
          <w:rFonts w:ascii="Times New Roman" w:eastAsia="Times New Roman" w:hAnsi="Times New Roman" w:cs="Times New Roman"/>
          <w:color w:val="000000"/>
          <w:sz w:val="20"/>
          <w:szCs w:val="20"/>
        </w:rPr>
        <w:t>111</w:t>
      </w:r>
      <w:r>
        <w:rPr>
          <w:rFonts w:ascii="Times New Roman" w:eastAsia="Times New Roman" w:hAnsi="Times New Roman" w:cs="Times New Roman"/>
          <w:color w:val="000000"/>
          <w:sz w:val="20"/>
          <w:szCs w:val="20"/>
        </w:rPr>
        <w:t>.</w:t>
      </w:r>
    </w:p>
  </w:footnote>
  <w:footnote w:id="21">
    <w:p w:rsidR="00CB6C04" w:rsidRPr="00732DC8" w:rsidRDefault="00CB6C04" w:rsidP="00732DC8">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t xml:space="preserve"> </w:t>
      </w:r>
      <w:r w:rsidRPr="004149E3">
        <w:rPr>
          <w:rFonts w:ascii="Times New Roman" w:eastAsia="Times New Roman" w:hAnsi="Times New Roman" w:cs="Times New Roman"/>
          <w:color w:val="000000"/>
          <w:sz w:val="20"/>
          <w:szCs w:val="20"/>
        </w:rPr>
        <w:t xml:space="preserve">Патријарх Павле, </w:t>
      </w:r>
      <w:r w:rsidRPr="004149E3">
        <w:rPr>
          <w:rFonts w:ascii="Times New Roman" w:eastAsia="Times New Roman" w:hAnsi="Times New Roman" w:cs="Times New Roman"/>
          <w:i/>
          <w:color w:val="000000"/>
          <w:sz w:val="20"/>
          <w:szCs w:val="20"/>
        </w:rPr>
        <w:t>Да нам буду јаснија нека наша питања вере</w:t>
      </w:r>
      <w:r w:rsidRPr="004149E3">
        <w:rPr>
          <w:rFonts w:ascii="Times New Roman" w:eastAsia="Times New Roman" w:hAnsi="Times New Roman" w:cs="Times New Roman"/>
          <w:color w:val="000000"/>
          <w:sz w:val="20"/>
          <w:szCs w:val="20"/>
        </w:rPr>
        <w:t xml:space="preserve">, </w:t>
      </w:r>
      <w:r w:rsidRPr="00E5536A">
        <w:rPr>
          <w:rFonts w:ascii="Times New Roman" w:hAnsi="Times New Roman" w:cs="Times New Roman"/>
          <w:sz w:val="20"/>
          <w:szCs w:val="20"/>
        </w:rPr>
        <w:t>130.</w:t>
      </w:r>
    </w:p>
  </w:footnote>
  <w:footnote w:id="22">
    <w:p w:rsidR="00CB6C04" w:rsidRPr="00CE2FC6" w:rsidRDefault="00CB6C04" w:rsidP="00CE2FC6">
      <w:pPr>
        <w:pStyle w:val="NoSpacing"/>
        <w:rPr>
          <w:rFonts w:ascii="Times New Roman" w:eastAsia="Times New Roman" w:hAnsi="Times New Roman" w:cs="Times New Roman"/>
          <w:color w:val="141413"/>
          <w:sz w:val="20"/>
          <w:szCs w:val="20"/>
          <w:shd w:val="clear" w:color="auto" w:fill="FFFFFF"/>
        </w:rPr>
      </w:pPr>
      <w:r w:rsidRPr="003C3BA0">
        <w:rPr>
          <w:rStyle w:val="FootnoteReference"/>
          <w:rFonts w:ascii="Times New Roman" w:hAnsi="Times New Roman" w:cs="Times New Roman"/>
          <w:sz w:val="20"/>
          <w:szCs w:val="20"/>
        </w:rPr>
        <w:footnoteRef/>
      </w:r>
      <w:r w:rsidRPr="003C3BA0">
        <w:t xml:space="preserve"> </w:t>
      </w:r>
      <w:r w:rsidRPr="00850908">
        <w:rPr>
          <w:rFonts w:ascii="Times New Roman" w:eastAsia="Times New Roman" w:hAnsi="Times New Roman" w:cs="Times New Roman"/>
          <w:sz w:val="20"/>
          <w:szCs w:val="20"/>
        </w:rPr>
        <w:t xml:space="preserve">Миодраг Марковић, </w:t>
      </w:r>
      <w:r w:rsidRPr="00850908">
        <w:rPr>
          <w:rFonts w:ascii="Times New Roman" w:eastAsia="Times New Roman" w:hAnsi="Times New Roman" w:cs="Times New Roman"/>
          <w:i/>
          <w:sz w:val="20"/>
          <w:szCs w:val="20"/>
        </w:rPr>
        <w:t>О иконографији светих ратника у источно-хришћанској уметности и о представама ових светитеља у Дечанима</w:t>
      </w:r>
      <w:r w:rsidRPr="00850908">
        <w:rPr>
          <w:rFonts w:ascii="Times New Roman" w:eastAsia="Times New Roman" w:hAnsi="Times New Roman" w:cs="Times New Roman"/>
          <w:sz w:val="20"/>
          <w:szCs w:val="20"/>
        </w:rPr>
        <w:t xml:space="preserve">, у: </w:t>
      </w:r>
      <w:r w:rsidRPr="00850908">
        <w:rPr>
          <w:rFonts w:ascii="Times New Roman" w:eastAsia="Times New Roman" w:hAnsi="Times New Roman" w:cs="Times New Roman"/>
          <w:i/>
          <w:sz w:val="20"/>
          <w:szCs w:val="20"/>
        </w:rPr>
        <w:t>Зидно сликарство манастира Дечана – грађа и студије</w:t>
      </w:r>
      <w:r w:rsidRPr="00850908">
        <w:rPr>
          <w:rFonts w:ascii="Times New Roman" w:eastAsia="Times New Roman" w:hAnsi="Times New Roman" w:cs="Times New Roman"/>
          <w:sz w:val="20"/>
          <w:szCs w:val="20"/>
        </w:rPr>
        <w:t>, прир. Војислав Ј. Ђурић (Београд: САНУ, 1995)</w:t>
      </w:r>
      <w:r w:rsidRPr="00850908">
        <w:rPr>
          <w:rFonts w:ascii="Times New Roman" w:eastAsia="Times New Roman" w:hAnsi="Times New Roman" w:cs="Times New Roman"/>
          <w:color w:val="231F20"/>
          <w:spacing w:val="1"/>
          <w:sz w:val="20"/>
          <w:szCs w:val="20"/>
        </w:rPr>
        <w:t xml:space="preserve">, </w:t>
      </w:r>
      <w:r w:rsidRPr="00850908">
        <w:rPr>
          <w:rFonts w:ascii="Times New Roman" w:hAnsi="Times New Roman" w:cs="Times New Roman"/>
          <w:sz w:val="20"/>
          <w:szCs w:val="20"/>
        </w:rPr>
        <w:t>583.</w:t>
      </w:r>
    </w:p>
  </w:footnote>
  <w:footnote w:id="23">
    <w:p w:rsidR="00CB6C04" w:rsidRPr="003C3BA0" w:rsidRDefault="00CB6C04" w:rsidP="00ED1B8A">
      <w:pPr>
        <w:pStyle w:val="FootnoteText"/>
        <w:rPr>
          <w:rFonts w:ascii="Times New Roman" w:hAnsi="Times New Roman" w:cs="Times New Roman"/>
        </w:rPr>
      </w:pPr>
      <w:r w:rsidRPr="003C3BA0">
        <w:rPr>
          <w:rStyle w:val="FootnoteReference"/>
          <w:rFonts w:ascii="Times New Roman" w:hAnsi="Times New Roman" w:cs="Times New Roman"/>
        </w:rPr>
        <w:footnoteRef/>
      </w:r>
      <w:r>
        <w:rPr>
          <w:rFonts w:ascii="Times New Roman" w:hAnsi="Times New Roman" w:cs="Times New Roman"/>
        </w:rPr>
        <w:t xml:space="preserve"> </w:t>
      </w:r>
      <w:proofErr w:type="gramStart"/>
      <w:r w:rsidRPr="003C3BA0">
        <w:rPr>
          <w:rFonts w:ascii="Times New Roman" w:eastAsia="Times New Roman" w:hAnsi="Times New Roman" w:cs="Times New Roman"/>
          <w:color w:val="000000"/>
        </w:rPr>
        <w:t>Ibid</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r w:rsidRPr="003C3BA0">
        <w:rPr>
          <w:rFonts w:ascii="Times New Roman" w:hAnsi="Times New Roman" w:cs="Times New Roman"/>
        </w:rPr>
        <w:t>582.</w:t>
      </w:r>
    </w:p>
  </w:footnote>
  <w:footnote w:id="24">
    <w:p w:rsidR="00CB6C04" w:rsidRPr="00CE2FC6" w:rsidRDefault="00CB6C04">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hAnsi="Times New Roman" w:cs="Times New Roman"/>
        </w:rPr>
        <w:t>Ibid</w:t>
      </w:r>
      <w:r>
        <w:rPr>
          <w:rFonts w:ascii="Times New Roman" w:hAnsi="Times New Roman" w:cs="Times New Roman"/>
        </w:rPr>
        <w:t>.</w:t>
      </w:r>
      <w:r w:rsidRPr="00CE2FC6">
        <w:rPr>
          <w:rFonts w:ascii="Times New Roman" w:hAnsi="Times New Roman" w:cs="Times New Roman"/>
        </w:rPr>
        <w:t>,</w:t>
      </w:r>
      <w:proofErr w:type="gramEnd"/>
      <w:r w:rsidRPr="00CE2FC6">
        <w:rPr>
          <w:rFonts w:ascii="Times New Roman" w:hAnsi="Times New Roman" w:cs="Times New Roman"/>
        </w:rPr>
        <w:t xml:space="preserve"> 583</w:t>
      </w:r>
      <w:r>
        <w:rPr>
          <w:rFonts w:ascii="Times New Roman" w:hAnsi="Times New Roman" w:cs="Times New Roman"/>
        </w:rPr>
        <w:t>.</w:t>
      </w:r>
    </w:p>
  </w:footnote>
  <w:footnote w:id="25">
    <w:p w:rsidR="00CB6C04" w:rsidRPr="00CE2FC6" w:rsidRDefault="00CB6C04" w:rsidP="004A2443">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hAnsi="Times New Roman" w:cs="Times New Roman"/>
        </w:rPr>
        <w:t>Ibid</w:t>
      </w:r>
      <w:r>
        <w:rPr>
          <w:rFonts w:ascii="Times New Roman" w:hAnsi="Times New Roman" w:cs="Times New Roman"/>
        </w:rPr>
        <w:t>.</w:t>
      </w:r>
      <w:r w:rsidRPr="00CE2FC6">
        <w:rPr>
          <w:rFonts w:ascii="Times New Roman" w:hAnsi="Times New Roman" w:cs="Times New Roman"/>
        </w:rPr>
        <w:t>,</w:t>
      </w:r>
      <w:proofErr w:type="gramEnd"/>
      <w:r w:rsidRPr="00CE2FC6">
        <w:rPr>
          <w:rFonts w:ascii="Times New Roman" w:hAnsi="Times New Roman" w:cs="Times New Roman"/>
        </w:rPr>
        <w:t xml:space="preserve"> 584, 585</w:t>
      </w:r>
      <w:r>
        <w:rPr>
          <w:rFonts w:ascii="Times New Roman" w:hAnsi="Times New Roman" w:cs="Times New Roman"/>
        </w:rPr>
        <w:t>.</w:t>
      </w:r>
    </w:p>
  </w:footnote>
  <w:footnote w:id="26">
    <w:p w:rsidR="00CB6C04" w:rsidRPr="00CE2FC6" w:rsidRDefault="00CB6C04" w:rsidP="004A2443">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hAnsi="Times New Roman" w:cs="Times New Roman"/>
        </w:rPr>
        <w:t>Ibid</w:t>
      </w:r>
      <w:r>
        <w:rPr>
          <w:rFonts w:ascii="Times New Roman" w:hAnsi="Times New Roman" w:cs="Times New Roman"/>
        </w:rPr>
        <w:t>.</w:t>
      </w:r>
      <w:r w:rsidRPr="00CE2FC6">
        <w:rPr>
          <w:rFonts w:ascii="Times New Roman" w:hAnsi="Times New Roman" w:cs="Times New Roman"/>
        </w:rPr>
        <w:t>,</w:t>
      </w:r>
      <w:proofErr w:type="gramEnd"/>
      <w:r w:rsidRPr="00CE2FC6">
        <w:rPr>
          <w:rFonts w:ascii="Times New Roman" w:hAnsi="Times New Roman" w:cs="Times New Roman"/>
        </w:rPr>
        <w:t xml:space="preserve"> 587</w:t>
      </w:r>
      <w:r>
        <w:rPr>
          <w:rFonts w:ascii="Times New Roman" w:hAnsi="Times New Roman" w:cs="Times New Roman"/>
        </w:rPr>
        <w:t>.</w:t>
      </w:r>
    </w:p>
  </w:footnote>
  <w:footnote w:id="27">
    <w:p w:rsidR="00CB6C04" w:rsidRPr="00CE2FC6" w:rsidRDefault="00CB6C04">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hAnsi="Times New Roman" w:cs="Times New Roman"/>
        </w:rPr>
        <w:t>Ibid</w:t>
      </w:r>
      <w:r>
        <w:rPr>
          <w:rFonts w:ascii="Times New Roman" w:hAnsi="Times New Roman" w:cs="Times New Roman"/>
        </w:rPr>
        <w:t>.</w:t>
      </w:r>
      <w:r w:rsidRPr="00CE2FC6">
        <w:rPr>
          <w:rFonts w:ascii="Times New Roman" w:hAnsi="Times New Roman" w:cs="Times New Roman"/>
        </w:rPr>
        <w:t>,</w:t>
      </w:r>
      <w:proofErr w:type="gramEnd"/>
      <w:r w:rsidRPr="00CE2FC6">
        <w:rPr>
          <w:rFonts w:ascii="Times New Roman" w:hAnsi="Times New Roman" w:cs="Times New Roman"/>
        </w:rPr>
        <w:t xml:space="preserve"> 583</w:t>
      </w:r>
      <w:r>
        <w:rPr>
          <w:rFonts w:ascii="Times New Roman" w:hAnsi="Times New Roman" w:cs="Times New Roman"/>
        </w:rPr>
        <w:t>.</w:t>
      </w:r>
    </w:p>
  </w:footnote>
  <w:footnote w:id="28">
    <w:p w:rsidR="00CB6C04" w:rsidRPr="00CE2FC6" w:rsidRDefault="00CB6C04">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hAnsi="Times New Roman" w:cs="Times New Roman"/>
        </w:rPr>
        <w:t>Ibid</w:t>
      </w:r>
      <w:r>
        <w:rPr>
          <w:rFonts w:ascii="Times New Roman" w:hAnsi="Times New Roman" w:cs="Times New Roman"/>
        </w:rPr>
        <w:t>.</w:t>
      </w:r>
      <w:r w:rsidRPr="00CE2FC6">
        <w:rPr>
          <w:rFonts w:ascii="Times New Roman" w:hAnsi="Times New Roman" w:cs="Times New Roman"/>
        </w:rPr>
        <w:t>,</w:t>
      </w:r>
      <w:proofErr w:type="gramEnd"/>
      <w:r w:rsidRPr="00CE2FC6">
        <w:rPr>
          <w:rFonts w:ascii="Times New Roman" w:hAnsi="Times New Roman" w:cs="Times New Roman"/>
        </w:rPr>
        <w:t xml:space="preserve"> 597</w:t>
      </w:r>
      <w:r>
        <w:rPr>
          <w:rFonts w:ascii="Times New Roman" w:hAnsi="Times New Roman" w:cs="Times New Roman"/>
        </w:rPr>
        <w:t>.</w:t>
      </w:r>
    </w:p>
  </w:footnote>
  <w:footnote w:id="29">
    <w:p w:rsidR="00CB6C04" w:rsidRPr="00CE2FC6" w:rsidRDefault="00CB6C04" w:rsidP="00D606AE">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hAnsi="Times New Roman" w:cs="Times New Roman"/>
        </w:rPr>
        <w:t>Ibid</w:t>
      </w:r>
      <w:r>
        <w:rPr>
          <w:rFonts w:ascii="Times New Roman" w:hAnsi="Times New Roman" w:cs="Times New Roman"/>
        </w:rPr>
        <w:t>.</w:t>
      </w:r>
      <w:r w:rsidRPr="00CE2FC6">
        <w:rPr>
          <w:rFonts w:ascii="Times New Roman" w:hAnsi="Times New Roman" w:cs="Times New Roman"/>
        </w:rPr>
        <w:t>,</w:t>
      </w:r>
      <w:proofErr w:type="gramEnd"/>
      <w:r w:rsidRPr="00CE2FC6">
        <w:rPr>
          <w:rFonts w:ascii="Times New Roman" w:hAnsi="Times New Roman" w:cs="Times New Roman"/>
        </w:rPr>
        <w:t xml:space="preserve"> 623,624.</w:t>
      </w:r>
    </w:p>
    <w:p w:rsidR="00CB6C04" w:rsidRPr="00D606AE" w:rsidRDefault="00CB6C04">
      <w:pPr>
        <w:pStyle w:val="FootnoteText"/>
      </w:pPr>
    </w:p>
  </w:footnote>
  <w:footnote w:id="30">
    <w:p w:rsidR="00CB6C04" w:rsidRPr="00CE2FC6" w:rsidRDefault="00CB6C04">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eastAsia="Times New Roman" w:hAnsi="Times New Roman" w:cs="Times New Roman"/>
          <w:color w:val="000000"/>
        </w:rPr>
        <w:t>Ibid.,</w:t>
      </w:r>
      <w:proofErr w:type="gramEnd"/>
      <w:r w:rsidRPr="00CE2FC6">
        <w:rPr>
          <w:rFonts w:ascii="Times New Roman" w:eastAsia="Times New Roman" w:hAnsi="Times New Roman" w:cs="Times New Roman"/>
        </w:rPr>
        <w:t xml:space="preserve"> 621.</w:t>
      </w:r>
    </w:p>
  </w:footnote>
  <w:footnote w:id="31">
    <w:p w:rsidR="00CB6C04" w:rsidRPr="00CE2FC6" w:rsidRDefault="00CB6C04" w:rsidP="000C50F0">
      <w:pPr>
        <w:pStyle w:val="NoSpacing"/>
        <w:rPr>
          <w:rFonts w:ascii="Times New Roman" w:hAnsi="Times New Roman" w:cs="Times New Roman"/>
          <w:sz w:val="20"/>
          <w:szCs w:val="20"/>
        </w:rPr>
      </w:pPr>
      <w:r w:rsidRPr="00CE2FC6">
        <w:rPr>
          <w:rStyle w:val="FootnoteReference"/>
          <w:rFonts w:ascii="Times New Roman" w:hAnsi="Times New Roman" w:cs="Times New Roman"/>
          <w:sz w:val="20"/>
          <w:szCs w:val="20"/>
        </w:rPr>
        <w:footnoteRef/>
      </w:r>
      <w:r w:rsidRPr="00CE2FC6">
        <w:rPr>
          <w:rFonts w:ascii="Times New Roman" w:hAnsi="Times New Roman" w:cs="Times New Roman"/>
          <w:sz w:val="20"/>
          <w:szCs w:val="20"/>
        </w:rPr>
        <w:t xml:space="preserve"> </w:t>
      </w:r>
      <w:proofErr w:type="gramStart"/>
      <w:r w:rsidRPr="00CE2FC6">
        <w:rPr>
          <w:rFonts w:ascii="Times New Roman" w:hAnsi="Times New Roman" w:cs="Times New Roman"/>
          <w:sz w:val="20"/>
          <w:szCs w:val="20"/>
        </w:rPr>
        <w:t>Ibid</w:t>
      </w:r>
      <w:r>
        <w:rPr>
          <w:rFonts w:ascii="Times New Roman" w:hAnsi="Times New Roman" w:cs="Times New Roman"/>
          <w:sz w:val="20"/>
          <w:szCs w:val="20"/>
        </w:rPr>
        <w:t>.</w:t>
      </w:r>
      <w:r w:rsidRPr="00CE2FC6">
        <w:rPr>
          <w:rFonts w:ascii="Times New Roman" w:hAnsi="Times New Roman" w:cs="Times New Roman"/>
          <w:sz w:val="20"/>
          <w:szCs w:val="20"/>
        </w:rPr>
        <w:t>,</w:t>
      </w:r>
      <w:proofErr w:type="gramEnd"/>
      <w:r w:rsidRPr="00CE2FC6">
        <w:rPr>
          <w:rFonts w:ascii="Times New Roman" w:hAnsi="Times New Roman" w:cs="Times New Roman"/>
          <w:sz w:val="20"/>
          <w:szCs w:val="20"/>
        </w:rPr>
        <w:t xml:space="preserve"> 600.</w:t>
      </w:r>
    </w:p>
  </w:footnote>
  <w:footnote w:id="32">
    <w:p w:rsidR="00CB6C04" w:rsidRPr="00CE2FC6" w:rsidRDefault="00CB6C04" w:rsidP="000C50F0">
      <w:pPr>
        <w:pStyle w:val="NoSpacing"/>
        <w:rPr>
          <w:rFonts w:ascii="Times New Roman" w:hAnsi="Times New Roman" w:cs="Times New Roman"/>
          <w:sz w:val="20"/>
          <w:szCs w:val="20"/>
        </w:rPr>
      </w:pPr>
      <w:r w:rsidRPr="00CE2FC6">
        <w:rPr>
          <w:rStyle w:val="FootnoteReference"/>
          <w:rFonts w:ascii="Times New Roman" w:hAnsi="Times New Roman" w:cs="Times New Roman"/>
          <w:sz w:val="20"/>
          <w:szCs w:val="20"/>
        </w:rPr>
        <w:footnoteRef/>
      </w:r>
      <w:r w:rsidRPr="00CE2FC6">
        <w:rPr>
          <w:rFonts w:ascii="Times New Roman" w:hAnsi="Times New Roman" w:cs="Times New Roman"/>
          <w:sz w:val="20"/>
          <w:szCs w:val="20"/>
        </w:rPr>
        <w:t xml:space="preserve"> </w:t>
      </w:r>
      <w:proofErr w:type="gramStart"/>
      <w:r w:rsidRPr="00CE2FC6">
        <w:rPr>
          <w:rFonts w:ascii="Times New Roman" w:hAnsi="Times New Roman" w:cs="Times New Roman"/>
          <w:sz w:val="20"/>
          <w:szCs w:val="20"/>
        </w:rPr>
        <w:t>Ibid</w:t>
      </w:r>
      <w:r>
        <w:rPr>
          <w:rFonts w:ascii="Times New Roman" w:hAnsi="Times New Roman" w:cs="Times New Roman"/>
          <w:sz w:val="20"/>
          <w:szCs w:val="20"/>
        </w:rPr>
        <w:t>.</w:t>
      </w:r>
      <w:r w:rsidRPr="00CE2FC6">
        <w:rPr>
          <w:rFonts w:ascii="Times New Roman" w:hAnsi="Times New Roman" w:cs="Times New Roman"/>
          <w:sz w:val="20"/>
          <w:szCs w:val="20"/>
        </w:rPr>
        <w:t>,</w:t>
      </w:r>
      <w:proofErr w:type="gramEnd"/>
      <w:r w:rsidRPr="00CE2FC6">
        <w:rPr>
          <w:rFonts w:ascii="Times New Roman" w:hAnsi="Times New Roman" w:cs="Times New Roman"/>
          <w:sz w:val="20"/>
          <w:szCs w:val="20"/>
        </w:rPr>
        <w:t xml:space="preserve"> 589.</w:t>
      </w:r>
    </w:p>
  </w:footnote>
  <w:footnote w:id="33">
    <w:p w:rsidR="00CB6C04" w:rsidRPr="00CE2FC6" w:rsidRDefault="00CB6C04">
      <w:pPr>
        <w:pStyle w:val="FootnoteText"/>
        <w:rPr>
          <w:rFonts w:ascii="Times New Roman" w:hAnsi="Times New Roman" w:cs="Times New Roman"/>
        </w:rPr>
      </w:pPr>
      <w:r w:rsidRPr="00CE2FC6">
        <w:rPr>
          <w:rStyle w:val="FootnoteReference"/>
          <w:rFonts w:ascii="Times New Roman" w:hAnsi="Times New Roman" w:cs="Times New Roman"/>
        </w:rPr>
        <w:footnoteRef/>
      </w:r>
      <w:r w:rsidRPr="00CE2FC6">
        <w:rPr>
          <w:rFonts w:ascii="Times New Roman" w:hAnsi="Times New Roman" w:cs="Times New Roman"/>
        </w:rPr>
        <w:t xml:space="preserve"> </w:t>
      </w:r>
      <w:proofErr w:type="gramStart"/>
      <w:r w:rsidRPr="00CE2FC6">
        <w:rPr>
          <w:rFonts w:ascii="Times New Roman" w:hAnsi="Times New Roman" w:cs="Times New Roman"/>
        </w:rPr>
        <w:t>Ibid</w:t>
      </w:r>
      <w:r>
        <w:rPr>
          <w:rFonts w:ascii="Times New Roman" w:hAnsi="Times New Roman" w:cs="Times New Roman"/>
        </w:rPr>
        <w:t>.</w:t>
      </w:r>
      <w:r w:rsidRPr="00CE2FC6">
        <w:rPr>
          <w:rFonts w:ascii="Times New Roman" w:hAnsi="Times New Roman" w:cs="Times New Roman"/>
        </w:rPr>
        <w:t>,</w:t>
      </w:r>
      <w:proofErr w:type="gramEnd"/>
      <w:r w:rsidRPr="00CE2FC6">
        <w:rPr>
          <w:rFonts w:ascii="Times New Roman" w:hAnsi="Times New Roman" w:cs="Times New Roman"/>
        </w:rPr>
        <w:t xml:space="preserve"> 604.</w:t>
      </w:r>
    </w:p>
  </w:footnote>
  <w:footnote w:id="34">
    <w:p w:rsidR="00CB6C04" w:rsidRPr="00CE2FC6"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E2FC6">
        <w:rPr>
          <w:rFonts w:ascii="Times New Roman" w:hAnsi="Times New Roman" w:cs="Times New Roman"/>
          <w:sz w:val="20"/>
          <w:szCs w:val="20"/>
          <w:vertAlign w:val="superscript"/>
        </w:rPr>
        <w:footnoteRef/>
      </w:r>
      <w:r w:rsidRPr="00CE2FC6">
        <w:rPr>
          <w:rFonts w:ascii="Times New Roman" w:eastAsia="Times New Roman" w:hAnsi="Times New Roman" w:cs="Times New Roman"/>
          <w:color w:val="000000"/>
          <w:sz w:val="20"/>
          <w:szCs w:val="20"/>
        </w:rPr>
        <w:t xml:space="preserve"> Ј</w:t>
      </w:r>
      <w:r w:rsidRPr="00CE2FC6">
        <w:rPr>
          <w:rFonts w:ascii="Times New Roman" w:eastAsia="Times New Roman" w:hAnsi="Times New Roman" w:cs="Times New Roman"/>
          <w:color w:val="000000"/>
          <w:sz w:val="20"/>
          <w:szCs w:val="20"/>
          <w:highlight w:val="white"/>
        </w:rPr>
        <w:t xml:space="preserve">устин Поповић, </w:t>
      </w:r>
      <w:r w:rsidRPr="00CE2FC6">
        <w:rPr>
          <w:rFonts w:ascii="Times New Roman" w:eastAsia="Times New Roman" w:hAnsi="Times New Roman" w:cs="Times New Roman"/>
          <w:i/>
          <w:color w:val="000000"/>
          <w:sz w:val="20"/>
          <w:szCs w:val="20"/>
          <w:highlight w:val="white"/>
        </w:rPr>
        <w:t>Житија светих</w:t>
      </w:r>
      <w:r w:rsidRPr="00CE2FC6">
        <w:rPr>
          <w:rFonts w:ascii="Times New Roman" w:eastAsia="Times New Roman" w:hAnsi="Times New Roman" w:cs="Times New Roman"/>
          <w:color w:val="000000"/>
          <w:sz w:val="20"/>
          <w:szCs w:val="20"/>
          <w:highlight w:val="white"/>
        </w:rPr>
        <w:t xml:space="preserve"> (за 23.април), Ваљево: Манастир Св. Ћелије код Ваљева, 2008.</w:t>
      </w:r>
    </w:p>
  </w:footnote>
  <w:footnote w:id="35">
    <w:p w:rsidR="00CB6C04" w:rsidRPr="00CE2FC6"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E2FC6">
        <w:rPr>
          <w:rFonts w:ascii="Times New Roman" w:hAnsi="Times New Roman" w:cs="Times New Roman"/>
          <w:sz w:val="20"/>
          <w:szCs w:val="20"/>
          <w:vertAlign w:val="superscript"/>
        </w:rPr>
        <w:footnoteRef/>
      </w:r>
      <w:r w:rsidRPr="00CE2FC6">
        <w:rPr>
          <w:rFonts w:ascii="Times New Roman" w:eastAsia="Times New Roman" w:hAnsi="Times New Roman" w:cs="Times New Roman"/>
          <w:color w:val="000000"/>
          <w:sz w:val="20"/>
          <w:szCs w:val="20"/>
        </w:rPr>
        <w:t xml:space="preserve"> Николај Велимировић, </w:t>
      </w:r>
      <w:r w:rsidRPr="00CE2FC6">
        <w:rPr>
          <w:rFonts w:ascii="Times New Roman" w:eastAsia="Times New Roman" w:hAnsi="Times New Roman" w:cs="Times New Roman"/>
          <w:i/>
          <w:color w:val="000000"/>
          <w:sz w:val="20"/>
          <w:szCs w:val="20"/>
        </w:rPr>
        <w:t>Охридски пролог</w:t>
      </w:r>
      <w:r>
        <w:rPr>
          <w:rFonts w:ascii="Times New Roman" w:eastAsia="Times New Roman" w:hAnsi="Times New Roman" w:cs="Times New Roman"/>
          <w:color w:val="000000"/>
          <w:sz w:val="20"/>
          <w:szCs w:val="20"/>
        </w:rPr>
        <w:t xml:space="preserve"> (Шабац: Глас цркве, 1991), </w:t>
      </w:r>
      <w:r w:rsidRPr="00CE2FC6">
        <w:rPr>
          <w:rFonts w:ascii="Times New Roman" w:eastAsia="Times New Roman" w:hAnsi="Times New Roman" w:cs="Times New Roman"/>
          <w:color w:val="000000"/>
          <w:sz w:val="20"/>
          <w:szCs w:val="20"/>
        </w:rPr>
        <w:t>308</w:t>
      </w:r>
      <w:r>
        <w:rPr>
          <w:rFonts w:ascii="Times New Roman" w:eastAsia="Times New Roman" w:hAnsi="Times New Roman" w:cs="Times New Roman"/>
          <w:color w:val="000000"/>
          <w:sz w:val="20"/>
          <w:szCs w:val="20"/>
        </w:rPr>
        <w:t>.</w:t>
      </w:r>
    </w:p>
  </w:footnote>
  <w:footnote w:id="36">
    <w:p w:rsidR="00CB6C04" w:rsidRPr="00610967" w:rsidRDefault="00CB6C04">
      <w:pPr>
        <w:pStyle w:val="Heading2"/>
        <w:shd w:val="clear" w:color="auto" w:fill="FFFFFF"/>
        <w:spacing w:before="0" w:after="0" w:line="240" w:lineRule="auto"/>
        <w:rPr>
          <w:rFonts w:ascii="Times New Roman" w:eastAsia="Times New Roman" w:hAnsi="Times New Roman" w:cs="Times New Roman"/>
          <w:b w:val="0"/>
          <w:i w:val="0"/>
          <w:color w:val="3873AD"/>
          <w:sz w:val="18"/>
          <w:szCs w:val="18"/>
        </w:rPr>
      </w:pPr>
      <w:r w:rsidRPr="00CE2FC6">
        <w:rPr>
          <w:rFonts w:ascii="Times New Roman" w:hAnsi="Times New Roman" w:cs="Times New Roman"/>
          <w:b w:val="0"/>
          <w:i w:val="0"/>
          <w:sz w:val="20"/>
          <w:szCs w:val="20"/>
          <w:vertAlign w:val="superscript"/>
        </w:rPr>
        <w:footnoteRef/>
      </w:r>
      <w:r w:rsidRPr="00CE2FC6">
        <w:rPr>
          <w:rFonts w:ascii="Times New Roman" w:eastAsia="Times New Roman" w:hAnsi="Times New Roman" w:cs="Times New Roman"/>
          <w:sz w:val="20"/>
          <w:szCs w:val="20"/>
        </w:rPr>
        <w:t xml:space="preserve"> </w:t>
      </w:r>
      <w:r w:rsidRPr="00CE2FC6">
        <w:rPr>
          <w:rFonts w:ascii="Times New Roman" w:eastAsia="Times New Roman" w:hAnsi="Times New Roman" w:cs="Times New Roman"/>
          <w:b w:val="0"/>
          <w:sz w:val="20"/>
          <w:szCs w:val="20"/>
        </w:rPr>
        <w:t xml:space="preserve">СВЕТИ ВЕЛИКОМУЧЕНИК И ПОБЕДОНОСАЦ ГЕОРГИЈЕ- </w:t>
      </w:r>
      <w:hyperlink r:id="rId2">
        <w:r w:rsidRPr="00CE2FC6">
          <w:rPr>
            <w:rFonts w:ascii="Times New Roman" w:eastAsia="Times New Roman" w:hAnsi="Times New Roman" w:cs="Times New Roman"/>
            <w:b w:val="0"/>
            <w:i w:val="0"/>
            <w:color w:val="0000FF"/>
            <w:sz w:val="20"/>
            <w:szCs w:val="20"/>
            <w:u w:val="single"/>
          </w:rPr>
          <w:t>https://www.eparhija-sumadijska.org.rs/%D0%B1%D0%B8%D0%B1%D0%BB%D0%B8%D0%BE%D1%82%D0%B5%D0%BA%D0%B0/item/3723-sveti-velikomucenik-i-pobedonosac-georgije</w:t>
        </w:r>
      </w:hyperlink>
      <w:r>
        <w:rPr>
          <w:rFonts w:ascii="Times New Roman" w:eastAsia="Times New Roman" w:hAnsi="Times New Roman" w:cs="Times New Roman"/>
          <w:b w:val="0"/>
          <w:i w:val="0"/>
          <w:sz w:val="18"/>
          <w:szCs w:val="18"/>
        </w:rPr>
        <w:t xml:space="preserve">  (приступљено 10.05.2025.)</w:t>
      </w:r>
    </w:p>
  </w:footnote>
  <w:footnote w:id="37">
    <w:p w:rsidR="00CB6C04" w:rsidRPr="00CE2FC6"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E2FC6">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CE2FC6">
        <w:rPr>
          <w:rFonts w:ascii="Times New Roman" w:eastAsia="Times New Roman" w:hAnsi="Times New Roman" w:cs="Times New Roman"/>
          <w:color w:val="000000"/>
          <w:sz w:val="20"/>
          <w:szCs w:val="20"/>
          <w:highlight w:val="white"/>
        </w:rPr>
        <w:t xml:space="preserve">Поповић, </w:t>
      </w:r>
      <w:r w:rsidRPr="00CE2FC6">
        <w:rPr>
          <w:rFonts w:ascii="Times New Roman" w:eastAsia="Times New Roman" w:hAnsi="Times New Roman" w:cs="Times New Roman"/>
          <w:i/>
          <w:color w:val="000000"/>
          <w:sz w:val="20"/>
          <w:szCs w:val="20"/>
          <w:highlight w:val="white"/>
        </w:rPr>
        <w:t>Житија светих</w:t>
      </w:r>
      <w:r w:rsidRPr="00CE2FC6">
        <w:rPr>
          <w:rFonts w:ascii="Times New Roman" w:eastAsia="Times New Roman" w:hAnsi="Times New Roman" w:cs="Times New Roman"/>
          <w:color w:val="000000"/>
          <w:sz w:val="20"/>
          <w:szCs w:val="20"/>
          <w:highlight w:val="white"/>
        </w:rPr>
        <w:t xml:space="preserve"> (за 23.април</w:t>
      </w:r>
      <w:r>
        <w:rPr>
          <w:rFonts w:ascii="Times New Roman" w:eastAsia="Times New Roman" w:hAnsi="Times New Roman" w:cs="Times New Roman"/>
          <w:color w:val="000000"/>
          <w:sz w:val="20"/>
          <w:szCs w:val="20"/>
          <w:highlight w:val="white"/>
        </w:rPr>
        <w:t>)</w:t>
      </w:r>
    </w:p>
  </w:footnote>
  <w:footnote w:id="38">
    <w:p w:rsidR="00CB6C04" w:rsidRPr="00CE2FC6" w:rsidRDefault="00CB6C04" w:rsidP="007F590D">
      <w:pPr>
        <w:pStyle w:val="normal0"/>
        <w:spacing w:after="0" w:line="240" w:lineRule="auto"/>
        <w:rPr>
          <w:rFonts w:ascii="Times New Roman" w:eastAsia="Times New Roman" w:hAnsi="Times New Roman" w:cs="Times New Roman"/>
          <w:sz w:val="20"/>
          <w:szCs w:val="20"/>
        </w:rPr>
      </w:pPr>
      <w:r w:rsidRPr="00CE2FC6">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E2FC6">
        <w:rPr>
          <w:rFonts w:ascii="Times New Roman" w:eastAsia="Times New Roman" w:hAnsi="Times New Roman" w:cs="Times New Roman"/>
          <w:sz w:val="20"/>
          <w:szCs w:val="20"/>
        </w:rPr>
        <w:t xml:space="preserve">Марковић, </w:t>
      </w:r>
      <w:r w:rsidRPr="00CE2FC6">
        <w:rPr>
          <w:rFonts w:ascii="Times New Roman" w:eastAsia="Times New Roman" w:hAnsi="Times New Roman" w:cs="Times New Roman"/>
          <w:i/>
          <w:sz w:val="20"/>
          <w:szCs w:val="20"/>
        </w:rPr>
        <w:t>О иконографији светих ратника у источно-хришћанској уметности и о представама ових светитеља у Дечанима</w:t>
      </w:r>
      <w:r w:rsidRPr="00CE2FC6">
        <w:rPr>
          <w:rFonts w:ascii="Times New Roman" w:eastAsia="Times New Roman" w:hAnsi="Times New Roman" w:cs="Times New Roman"/>
          <w:sz w:val="20"/>
          <w:szCs w:val="20"/>
        </w:rPr>
        <w:t xml:space="preserve">, 621. </w:t>
      </w:r>
    </w:p>
  </w:footnote>
  <w:footnote w:id="39">
    <w:p w:rsidR="00CB6C04" w:rsidRPr="00CE2FC6" w:rsidRDefault="00CB6C04">
      <w:pPr>
        <w:pStyle w:val="normal0"/>
        <w:spacing w:after="0" w:line="240" w:lineRule="auto"/>
        <w:rPr>
          <w:rFonts w:ascii="Times New Roman" w:eastAsia="Times New Roman" w:hAnsi="Times New Roman" w:cs="Times New Roman"/>
          <w:sz w:val="20"/>
          <w:szCs w:val="20"/>
        </w:rPr>
      </w:pPr>
      <w:r w:rsidRPr="00CE2FC6">
        <w:rPr>
          <w:rFonts w:ascii="Times New Roman" w:hAnsi="Times New Roman" w:cs="Times New Roman"/>
          <w:sz w:val="20"/>
          <w:szCs w:val="20"/>
          <w:vertAlign w:val="superscript"/>
        </w:rPr>
        <w:footnoteRef/>
      </w:r>
      <w:r w:rsidRPr="00CE2FC6">
        <w:rPr>
          <w:rFonts w:ascii="Times New Roman" w:eastAsia="Times New Roman" w:hAnsi="Times New Roman" w:cs="Times New Roman"/>
          <w:sz w:val="20"/>
          <w:szCs w:val="20"/>
        </w:rPr>
        <w:t xml:space="preserve"> </w:t>
      </w:r>
      <w:proofErr w:type="gramStart"/>
      <w:r w:rsidRPr="00CE2FC6">
        <w:rPr>
          <w:rFonts w:ascii="Times New Roman" w:eastAsia="Times New Roman" w:hAnsi="Times New Roman" w:cs="Times New Roman"/>
          <w:sz w:val="20"/>
          <w:szCs w:val="20"/>
        </w:rPr>
        <w:t>Ibid</w:t>
      </w:r>
      <w:r>
        <w:rPr>
          <w:rFonts w:ascii="Times New Roman" w:eastAsia="Times New Roman" w:hAnsi="Times New Roman" w:cs="Times New Roman"/>
          <w:sz w:val="20"/>
          <w:szCs w:val="20"/>
        </w:rPr>
        <w:t>.</w:t>
      </w:r>
      <w:r w:rsidRPr="00CE2FC6">
        <w:rPr>
          <w:rFonts w:ascii="Times New Roman" w:eastAsia="Times New Roman" w:hAnsi="Times New Roman" w:cs="Times New Roman"/>
          <w:sz w:val="20"/>
          <w:szCs w:val="20"/>
        </w:rPr>
        <w:t>,</w:t>
      </w:r>
      <w:proofErr w:type="gramEnd"/>
      <w:r w:rsidRPr="00CE2FC6">
        <w:rPr>
          <w:rFonts w:ascii="Times New Roman" w:eastAsia="Times New Roman" w:hAnsi="Times New Roman" w:cs="Times New Roman"/>
          <w:sz w:val="20"/>
          <w:szCs w:val="20"/>
        </w:rPr>
        <w:t xml:space="preserve"> 598</w:t>
      </w:r>
      <w:r>
        <w:rPr>
          <w:rFonts w:ascii="Times New Roman" w:eastAsia="Times New Roman" w:hAnsi="Times New Roman" w:cs="Times New Roman"/>
          <w:sz w:val="20"/>
          <w:szCs w:val="20"/>
        </w:rPr>
        <w:t xml:space="preserve">, </w:t>
      </w:r>
      <w:r w:rsidRPr="00CE2FC6">
        <w:rPr>
          <w:rFonts w:ascii="Times New Roman" w:eastAsia="Times New Roman" w:hAnsi="Times New Roman" w:cs="Times New Roman"/>
          <w:sz w:val="20"/>
          <w:szCs w:val="20"/>
        </w:rPr>
        <w:t>599</w:t>
      </w:r>
      <w:r>
        <w:rPr>
          <w:rFonts w:ascii="Times New Roman" w:eastAsia="Times New Roman" w:hAnsi="Times New Roman" w:cs="Times New Roman"/>
          <w:sz w:val="20"/>
          <w:szCs w:val="20"/>
        </w:rPr>
        <w:t>.</w:t>
      </w:r>
    </w:p>
  </w:footnote>
  <w:footnote w:id="40">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E2FC6">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Драгослав Срејовић, Александрина</w:t>
      </w:r>
      <w:r w:rsidRPr="00CE2FC6">
        <w:rPr>
          <w:rFonts w:ascii="Times New Roman" w:eastAsia="Times New Roman" w:hAnsi="Times New Roman" w:cs="Times New Roman"/>
          <w:color w:val="000000"/>
          <w:sz w:val="20"/>
          <w:szCs w:val="20"/>
        </w:rPr>
        <w:t xml:space="preserve"> Цермановић-Кузмановић, </w:t>
      </w:r>
      <w:r w:rsidRPr="00CE2FC6">
        <w:rPr>
          <w:rFonts w:ascii="Times New Roman" w:eastAsia="Times New Roman" w:hAnsi="Times New Roman" w:cs="Times New Roman"/>
          <w:i/>
          <w:color w:val="000000"/>
          <w:sz w:val="20"/>
          <w:szCs w:val="20"/>
        </w:rPr>
        <w:t>Речник грчке и римске митологије</w:t>
      </w:r>
      <w:r w:rsidRPr="00CE2F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(Београд:</w:t>
      </w:r>
      <w:r w:rsidRPr="00CE2FC6">
        <w:rPr>
          <w:rFonts w:ascii="Times New Roman" w:eastAsia="Times New Roman" w:hAnsi="Times New Roman" w:cs="Times New Roman"/>
          <w:color w:val="000000"/>
          <w:sz w:val="20"/>
          <w:szCs w:val="20"/>
        </w:rPr>
        <w:t xml:space="preserve"> Српска књижевна задруга,</w:t>
      </w:r>
      <w:r>
        <w:rPr>
          <w:rFonts w:ascii="Times New Roman" w:eastAsia="Times New Roman" w:hAnsi="Times New Roman" w:cs="Times New Roman"/>
          <w:color w:val="000000"/>
          <w:sz w:val="20"/>
          <w:szCs w:val="20"/>
        </w:rPr>
        <w:t xml:space="preserve"> </w:t>
      </w:r>
      <w:r w:rsidRPr="00CE2FC6">
        <w:rPr>
          <w:rFonts w:ascii="Times New Roman" w:eastAsia="Times New Roman" w:hAnsi="Times New Roman" w:cs="Times New Roman"/>
          <w:color w:val="000000"/>
          <w:sz w:val="20"/>
          <w:szCs w:val="20"/>
        </w:rPr>
        <w:t>1989</w:t>
      </w:r>
      <w:r>
        <w:rPr>
          <w:rFonts w:ascii="Times New Roman" w:eastAsia="Times New Roman" w:hAnsi="Times New Roman" w:cs="Times New Roman"/>
          <w:color w:val="000000"/>
          <w:sz w:val="20"/>
          <w:szCs w:val="20"/>
        </w:rPr>
        <w:t xml:space="preserve">), </w:t>
      </w:r>
      <w:r w:rsidRPr="00CE2FC6">
        <w:rPr>
          <w:rFonts w:ascii="Times New Roman" w:eastAsia="Times New Roman" w:hAnsi="Times New Roman" w:cs="Times New Roman"/>
          <w:color w:val="000000"/>
          <w:sz w:val="20"/>
          <w:szCs w:val="20"/>
        </w:rPr>
        <w:t>32, 338</w:t>
      </w:r>
      <w:r>
        <w:rPr>
          <w:rFonts w:ascii="Times New Roman" w:eastAsia="Times New Roman" w:hAnsi="Times New Roman" w:cs="Times New Roman"/>
          <w:color w:val="000000"/>
          <w:sz w:val="20"/>
          <w:szCs w:val="20"/>
        </w:rPr>
        <w:t>.</w:t>
      </w:r>
    </w:p>
  </w:footnote>
  <w:footnote w:id="41">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E2FC6">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CE2FC6">
        <w:rPr>
          <w:rFonts w:ascii="Times New Roman" w:eastAsia="Times New Roman" w:hAnsi="Times New Roman" w:cs="Times New Roman"/>
          <w:color w:val="000000"/>
          <w:sz w:val="20"/>
          <w:szCs w:val="20"/>
        </w:rPr>
        <w:t xml:space="preserve">Велимировић, </w:t>
      </w:r>
      <w:r w:rsidRPr="00CE2FC6">
        <w:rPr>
          <w:rFonts w:ascii="Times New Roman" w:eastAsia="Times New Roman" w:hAnsi="Times New Roman" w:cs="Times New Roman"/>
          <w:i/>
          <w:color w:val="000000"/>
          <w:sz w:val="20"/>
          <w:szCs w:val="20"/>
        </w:rPr>
        <w:t>Охридски пролог</w:t>
      </w:r>
      <w:r>
        <w:rPr>
          <w:rFonts w:ascii="Times New Roman" w:eastAsia="Times New Roman" w:hAnsi="Times New Roman" w:cs="Times New Roman"/>
          <w:color w:val="000000"/>
          <w:sz w:val="20"/>
          <w:szCs w:val="20"/>
        </w:rPr>
        <w:t xml:space="preserve">, </w:t>
      </w:r>
      <w:r w:rsidRPr="00CE2FC6">
        <w:rPr>
          <w:rFonts w:ascii="Times New Roman" w:eastAsia="Times New Roman" w:hAnsi="Times New Roman" w:cs="Times New Roman"/>
          <w:color w:val="000000"/>
          <w:sz w:val="20"/>
          <w:szCs w:val="20"/>
        </w:rPr>
        <w:t>308</w:t>
      </w:r>
      <w:r>
        <w:rPr>
          <w:rFonts w:ascii="Times New Roman" w:eastAsia="Times New Roman" w:hAnsi="Times New Roman" w:cs="Times New Roman"/>
          <w:color w:val="000000"/>
          <w:sz w:val="20"/>
          <w:szCs w:val="20"/>
        </w:rPr>
        <w:t>.</w:t>
      </w:r>
    </w:p>
    <w:p w:rsidR="00CB6C04" w:rsidRDefault="00CB6C04">
      <w:pPr>
        <w:pStyle w:val="normal0"/>
        <w:pBdr>
          <w:top w:val="nil"/>
          <w:left w:val="nil"/>
          <w:bottom w:val="nil"/>
          <w:right w:val="nil"/>
          <w:between w:val="nil"/>
        </w:pBdr>
        <w:rPr>
          <w:color w:val="000000"/>
          <w:sz w:val="20"/>
          <w:szCs w:val="20"/>
        </w:rPr>
      </w:pPr>
    </w:p>
  </w:footnote>
  <w:footnote w:id="42">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sidRPr="00B45D2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Ibid., </w:t>
      </w:r>
      <w:r w:rsidRPr="00B45D20">
        <w:rPr>
          <w:rFonts w:ascii="Times New Roman" w:eastAsia="Times New Roman" w:hAnsi="Times New Roman" w:cs="Times New Roman"/>
          <w:color w:val="000000"/>
          <w:sz w:val="20"/>
          <w:szCs w:val="20"/>
        </w:rPr>
        <w:t>767.</w:t>
      </w:r>
    </w:p>
  </w:footnote>
  <w:footnote w:id="43">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highlight w:val="white"/>
        </w:rPr>
        <w:t xml:space="preserve">Поповић, </w:t>
      </w:r>
      <w:r w:rsidRPr="00B45D20">
        <w:rPr>
          <w:rFonts w:ascii="Times New Roman" w:eastAsia="Times New Roman" w:hAnsi="Times New Roman" w:cs="Times New Roman"/>
          <w:i/>
          <w:color w:val="000000"/>
          <w:sz w:val="20"/>
          <w:szCs w:val="20"/>
          <w:highlight w:val="white"/>
        </w:rPr>
        <w:t>Житија светих</w:t>
      </w:r>
      <w:r>
        <w:rPr>
          <w:rFonts w:ascii="Times New Roman" w:eastAsia="Times New Roman" w:hAnsi="Times New Roman" w:cs="Times New Roman"/>
          <w:color w:val="000000"/>
          <w:sz w:val="20"/>
          <w:szCs w:val="20"/>
          <w:highlight w:val="white"/>
        </w:rPr>
        <w:t xml:space="preserve"> (за 26.октобар)</w:t>
      </w:r>
    </w:p>
  </w:footnote>
  <w:footnote w:id="44">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Pr>
          <w:rFonts w:ascii="Times New Roman" w:hAnsi="Times New Roman" w:cs="Times New Roman"/>
        </w:rPr>
        <w:t xml:space="preserve"> Christopher Walter, </w:t>
      </w:r>
      <w:r w:rsidRPr="00B45D20">
        <w:rPr>
          <w:rFonts w:ascii="Times New Roman" w:hAnsi="Times New Roman" w:cs="Times New Roman"/>
          <w:i/>
        </w:rPr>
        <w:t>The Warrior Saints in Byzantine Art and Tradition (</w:t>
      </w:r>
      <w:r w:rsidRPr="00B45D20">
        <w:rPr>
          <w:rFonts w:ascii="Times New Roman" w:hAnsi="Times New Roman" w:cs="Times New Roman"/>
          <w:color w:val="000000"/>
        </w:rPr>
        <w:t>London</w:t>
      </w:r>
      <w:r>
        <w:rPr>
          <w:rFonts w:ascii="Times New Roman" w:hAnsi="Times New Roman" w:cs="Times New Roman"/>
          <w:color w:val="000000"/>
        </w:rPr>
        <w:t>: Routledge</w:t>
      </w:r>
      <w:r w:rsidRPr="00B45D20">
        <w:rPr>
          <w:rFonts w:ascii="Times New Roman" w:hAnsi="Times New Roman" w:cs="Times New Roman"/>
          <w:color w:val="000000"/>
        </w:rPr>
        <w:t>,</w:t>
      </w:r>
      <w:r w:rsidRPr="00B45D20">
        <w:rPr>
          <w:rFonts w:ascii="Times New Roman" w:hAnsi="Times New Roman" w:cs="Times New Roman"/>
        </w:rPr>
        <w:t xml:space="preserve"> 2016</w:t>
      </w:r>
      <w:r>
        <w:rPr>
          <w:rFonts w:ascii="Times New Roman" w:hAnsi="Times New Roman" w:cs="Times New Roman"/>
        </w:rPr>
        <w:t>),</w:t>
      </w:r>
      <w:r w:rsidRPr="00B45D20">
        <w:rPr>
          <w:rFonts w:ascii="Times New Roman" w:hAnsi="Times New Roman" w:cs="Times New Roman"/>
        </w:rPr>
        <w:t xml:space="preserve"> 69</w:t>
      </w:r>
      <w:r>
        <w:rPr>
          <w:rFonts w:ascii="Times New Roman" w:hAnsi="Times New Roman" w:cs="Times New Roman"/>
        </w:rPr>
        <w:t>.</w:t>
      </w:r>
    </w:p>
  </w:footnote>
  <w:footnote w:id="45">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 xml:space="preserve">Велимировић, </w:t>
      </w:r>
      <w:r w:rsidRPr="00B45D20">
        <w:rPr>
          <w:rFonts w:ascii="Times New Roman" w:eastAsia="Times New Roman" w:hAnsi="Times New Roman" w:cs="Times New Roman"/>
          <w:i/>
          <w:color w:val="000000"/>
          <w:sz w:val="20"/>
          <w:szCs w:val="20"/>
        </w:rPr>
        <w:t>Охридски пролог</w:t>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767.</w:t>
      </w:r>
    </w:p>
  </w:footnote>
  <w:footnote w:id="46">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Pr>
          <w:rFonts w:ascii="Times New Roman" w:hAnsi="Times New Roman" w:cs="Times New Roman"/>
        </w:rPr>
        <w:t xml:space="preserve"> Walter, </w:t>
      </w:r>
      <w:r w:rsidRPr="00B45D20">
        <w:rPr>
          <w:rFonts w:ascii="Times New Roman" w:hAnsi="Times New Roman" w:cs="Times New Roman"/>
          <w:i/>
        </w:rPr>
        <w:t xml:space="preserve">The Warrior Saints </w:t>
      </w:r>
      <w:r>
        <w:rPr>
          <w:rFonts w:ascii="Times New Roman" w:hAnsi="Times New Roman" w:cs="Times New Roman"/>
          <w:i/>
        </w:rPr>
        <w:t>in Byzantine Art and Tradition</w:t>
      </w:r>
      <w:r>
        <w:rPr>
          <w:rFonts w:ascii="Times New Roman" w:hAnsi="Times New Roman" w:cs="Times New Roman"/>
        </w:rPr>
        <w:t>,</w:t>
      </w:r>
      <w:r w:rsidRPr="00B45D20">
        <w:rPr>
          <w:rFonts w:ascii="Times New Roman" w:hAnsi="Times New Roman" w:cs="Times New Roman"/>
        </w:rPr>
        <w:t xml:space="preserve"> 69</w:t>
      </w:r>
      <w:r>
        <w:rPr>
          <w:rFonts w:ascii="Times New Roman" w:hAnsi="Times New Roman" w:cs="Times New Roman"/>
        </w:rPr>
        <w:t>.</w:t>
      </w:r>
    </w:p>
  </w:footnote>
  <w:footnote w:id="47">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B45D20">
        <w:rPr>
          <w:rFonts w:ascii="Times New Roman" w:eastAsia="Times New Roman" w:hAnsi="Times New Roman" w:cs="Times New Roman"/>
        </w:rPr>
        <w:t xml:space="preserve">Марковић, </w:t>
      </w:r>
      <w:r w:rsidRPr="00B45D20">
        <w:rPr>
          <w:rFonts w:ascii="Times New Roman" w:eastAsia="Times New Roman" w:hAnsi="Times New Roman" w:cs="Times New Roman"/>
          <w:i/>
        </w:rPr>
        <w:t>О иконографији светих ратника у источно-хришћанској уметности и о представама ових светитеља у Дечанима</w:t>
      </w:r>
      <w:r w:rsidRPr="00B45D20">
        <w:rPr>
          <w:rFonts w:ascii="Times New Roman" w:eastAsia="Times New Roman" w:hAnsi="Times New Roman" w:cs="Times New Roman"/>
        </w:rPr>
        <w:t xml:space="preserve">, 605. </w:t>
      </w:r>
    </w:p>
  </w:footnote>
  <w:footnote w:id="48">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Pr>
          <w:rFonts w:ascii="Times New Roman" w:hAnsi="Times New Roman" w:cs="Times New Roman"/>
        </w:rPr>
        <w:t xml:space="preserve"> </w:t>
      </w:r>
      <w:r w:rsidRPr="00B45D20">
        <w:rPr>
          <w:rFonts w:ascii="Times New Roman" w:hAnsi="Times New Roman" w:cs="Times New Roman"/>
        </w:rPr>
        <w:t xml:space="preserve">Walter, </w:t>
      </w:r>
      <w:r w:rsidRPr="00B45D20">
        <w:rPr>
          <w:rFonts w:ascii="Times New Roman" w:hAnsi="Times New Roman" w:cs="Times New Roman"/>
          <w:i/>
        </w:rPr>
        <w:t xml:space="preserve">The Warrior Saints </w:t>
      </w:r>
      <w:r>
        <w:rPr>
          <w:rFonts w:ascii="Times New Roman" w:hAnsi="Times New Roman" w:cs="Times New Roman"/>
          <w:i/>
        </w:rPr>
        <w:t>in Byzantine Art and Tradition</w:t>
      </w:r>
      <w:r>
        <w:rPr>
          <w:rFonts w:ascii="Times New Roman" w:hAnsi="Times New Roman" w:cs="Times New Roman"/>
        </w:rPr>
        <w:t xml:space="preserve">, </w:t>
      </w:r>
      <w:r w:rsidRPr="00B45D20">
        <w:rPr>
          <w:rFonts w:ascii="Times New Roman" w:hAnsi="Times New Roman" w:cs="Times New Roman"/>
        </w:rPr>
        <w:t>77</w:t>
      </w:r>
      <w:r>
        <w:rPr>
          <w:rFonts w:ascii="Times New Roman" w:hAnsi="Times New Roman" w:cs="Times New Roman"/>
        </w:rPr>
        <w:t>.</w:t>
      </w:r>
    </w:p>
  </w:footnote>
  <w:footnote w:id="49">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B45D20">
        <w:rPr>
          <w:rFonts w:ascii="Times New Roman" w:eastAsia="Times New Roman" w:hAnsi="Times New Roman" w:cs="Times New Roman"/>
        </w:rPr>
        <w:t xml:space="preserve">Марковић, </w:t>
      </w:r>
      <w:r w:rsidRPr="00B45D20">
        <w:rPr>
          <w:rFonts w:ascii="Times New Roman" w:eastAsia="Times New Roman" w:hAnsi="Times New Roman" w:cs="Times New Roman"/>
          <w:i/>
        </w:rPr>
        <w:t>О иконографији светих ратника у источно-хришћанској уметности и о представама ових светитеља у Дечанима</w:t>
      </w:r>
      <w:r w:rsidRPr="00B45D20">
        <w:rPr>
          <w:rFonts w:ascii="Times New Roman" w:eastAsia="Times New Roman" w:hAnsi="Times New Roman" w:cs="Times New Roman"/>
        </w:rPr>
        <w:t>, 621.</w:t>
      </w:r>
    </w:p>
  </w:footnote>
  <w:footnote w:id="50">
    <w:p w:rsidR="00CB6C04" w:rsidRPr="00B45D20" w:rsidRDefault="00CB6C04">
      <w:pPr>
        <w:pStyle w:val="normal0"/>
        <w:spacing w:after="0" w:line="240" w:lineRule="auto"/>
        <w:rPr>
          <w:rFonts w:ascii="Times New Roman" w:eastAsia="Times New Roman" w:hAnsi="Times New Roman" w:cs="Times New Roman"/>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Ibid.,</w:t>
      </w:r>
      <w:r w:rsidRPr="00B45D20">
        <w:rPr>
          <w:rFonts w:ascii="Times New Roman" w:eastAsia="Times New Roman" w:hAnsi="Times New Roman" w:cs="Times New Roman"/>
          <w:sz w:val="20"/>
          <w:szCs w:val="20"/>
        </w:rPr>
        <w:t xml:space="preserve"> 603,604.</w:t>
      </w:r>
    </w:p>
  </w:footnote>
  <w:footnote w:id="51">
    <w:p w:rsidR="00CB6C04" w:rsidRPr="00B45D20" w:rsidRDefault="00CB6C04" w:rsidP="00111E26">
      <w:pPr>
        <w:pStyle w:val="NoSpacing"/>
        <w:rPr>
          <w:rFonts w:ascii="Times New Roman" w:hAnsi="Times New Roman" w:cs="Times New Roman"/>
          <w:sz w:val="20"/>
          <w:szCs w:val="20"/>
        </w:rPr>
      </w:pPr>
      <w:r w:rsidRPr="00B45D2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B45D20">
        <w:rPr>
          <w:rFonts w:ascii="Times New Roman" w:hAnsi="Times New Roman" w:cs="Times New Roman"/>
          <w:sz w:val="20"/>
          <w:szCs w:val="20"/>
        </w:rPr>
        <w:t>Ibid</w:t>
      </w:r>
      <w:r>
        <w:rPr>
          <w:rFonts w:ascii="Times New Roman" w:hAnsi="Times New Roman" w:cs="Times New Roman"/>
          <w:sz w:val="20"/>
          <w:szCs w:val="20"/>
        </w:rPr>
        <w:t>.</w:t>
      </w:r>
      <w:r w:rsidRPr="00B45D20">
        <w:rPr>
          <w:rFonts w:ascii="Times New Roman" w:hAnsi="Times New Roman" w:cs="Times New Roman"/>
          <w:sz w:val="20"/>
          <w:szCs w:val="20"/>
        </w:rPr>
        <w:t>, 603.</w:t>
      </w:r>
    </w:p>
  </w:footnote>
  <w:footnote w:id="52">
    <w:p w:rsidR="00CB6C04" w:rsidRPr="00EE1087" w:rsidRDefault="00CB6C04">
      <w:pPr>
        <w:pStyle w:val="FootnoteText"/>
      </w:pPr>
      <w:r w:rsidRPr="00B45D20">
        <w:rPr>
          <w:rStyle w:val="FootnoteReference"/>
          <w:rFonts w:ascii="Times New Roman" w:hAnsi="Times New Roman" w:cs="Times New Roman"/>
        </w:rPr>
        <w:footnoteRef/>
      </w:r>
      <w:r>
        <w:rPr>
          <w:rFonts w:ascii="Times New Roman" w:hAnsi="Times New Roman" w:cs="Times New Roman"/>
        </w:rPr>
        <w:t xml:space="preserve"> </w:t>
      </w:r>
      <w:r w:rsidRPr="00B45D20">
        <w:rPr>
          <w:rFonts w:ascii="Times New Roman" w:hAnsi="Times New Roman" w:cs="Times New Roman"/>
        </w:rPr>
        <w:t xml:space="preserve">Walter, </w:t>
      </w:r>
      <w:r w:rsidRPr="00B45D20">
        <w:rPr>
          <w:rFonts w:ascii="Times New Roman" w:hAnsi="Times New Roman" w:cs="Times New Roman"/>
          <w:i/>
        </w:rPr>
        <w:t xml:space="preserve">The Warrior Saints </w:t>
      </w:r>
      <w:r>
        <w:rPr>
          <w:rFonts w:ascii="Times New Roman" w:hAnsi="Times New Roman" w:cs="Times New Roman"/>
          <w:i/>
        </w:rPr>
        <w:t>in Byzantine Art and Tradition</w:t>
      </w:r>
      <w:r>
        <w:rPr>
          <w:rFonts w:ascii="Times New Roman" w:hAnsi="Times New Roman" w:cs="Times New Roman"/>
        </w:rPr>
        <w:t xml:space="preserve">, </w:t>
      </w:r>
      <w:r w:rsidRPr="00B45D20">
        <w:rPr>
          <w:rFonts w:ascii="Times New Roman" w:hAnsi="Times New Roman" w:cs="Times New Roman"/>
        </w:rPr>
        <w:t>84-89.</w:t>
      </w:r>
    </w:p>
  </w:footnote>
  <w:footnote w:id="53">
    <w:p w:rsidR="00CB6C04" w:rsidRPr="00905392"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highlight w:val="white"/>
        </w:rPr>
        <w:t xml:space="preserve">Поповић, </w:t>
      </w:r>
      <w:r w:rsidRPr="00B45D20">
        <w:rPr>
          <w:rFonts w:ascii="Times New Roman" w:eastAsia="Times New Roman" w:hAnsi="Times New Roman" w:cs="Times New Roman"/>
          <w:i/>
          <w:color w:val="000000"/>
          <w:sz w:val="20"/>
          <w:szCs w:val="20"/>
          <w:highlight w:val="white"/>
        </w:rPr>
        <w:t>Житија светих</w:t>
      </w:r>
      <w:r>
        <w:rPr>
          <w:rFonts w:ascii="Times New Roman" w:eastAsia="Times New Roman" w:hAnsi="Times New Roman" w:cs="Times New Roman"/>
          <w:color w:val="000000"/>
          <w:sz w:val="20"/>
          <w:szCs w:val="20"/>
          <w:highlight w:val="white"/>
        </w:rPr>
        <w:t xml:space="preserve"> (за 26.октобар)</w:t>
      </w:r>
      <w:proofErr w:type="gramStart"/>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0"/>
          <w:szCs w:val="20"/>
        </w:rPr>
        <w:t xml:space="preserve"> </w:t>
      </w:r>
      <w:proofErr w:type="gramEnd"/>
      <w:r>
        <w:fldChar w:fldCharType="begin"/>
      </w:r>
      <w:r>
        <w:instrText>HYPERLINK "https://svetosavlje.org/zitija-svetih/"</w:instrText>
      </w:r>
      <w:r>
        <w:fldChar w:fldCharType="separate"/>
      </w:r>
      <w:r w:rsidRPr="0016140D">
        <w:rPr>
          <w:rStyle w:val="Hyperlink"/>
          <w:rFonts w:ascii="Times New Roman" w:eastAsia="Times New Roman" w:hAnsi="Times New Roman" w:cs="Times New Roman"/>
          <w:sz w:val="20"/>
          <w:szCs w:val="20"/>
        </w:rPr>
        <w:t>https://svetosavlje.org/zitija-svetih/</w:t>
      </w:r>
      <w:r>
        <w:fldChar w:fldCharType="end"/>
      </w:r>
      <w:r>
        <w:rPr>
          <w:rFonts w:ascii="Times New Roman" w:eastAsia="Times New Roman" w:hAnsi="Times New Roman" w:cs="Times New Roman"/>
          <w:color w:val="000000"/>
          <w:sz w:val="20"/>
          <w:szCs w:val="20"/>
        </w:rPr>
        <w:t xml:space="preserve">  (приступљено 07.04.2025.) </w:t>
      </w:r>
    </w:p>
  </w:footnote>
  <w:footnote w:id="54">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sidRPr="00B45D20">
        <w:rPr>
          <w:rFonts w:ascii="Times New Roman" w:eastAsia="Times New Roman" w:hAnsi="Times New Roman" w:cs="Times New Roman"/>
          <w:color w:val="000000"/>
          <w:sz w:val="20"/>
          <w:szCs w:val="20"/>
        </w:rPr>
        <w:t xml:space="preserve"> Radomir Petrović, </w:t>
      </w:r>
      <w:r w:rsidRPr="00776AD0">
        <w:rPr>
          <w:rFonts w:ascii="Times New Roman" w:eastAsia="Times New Roman" w:hAnsi="Times New Roman" w:cs="Times New Roman"/>
          <w:color w:val="000000"/>
          <w:sz w:val="20"/>
          <w:szCs w:val="20"/>
          <w:highlight w:val="white"/>
        </w:rPr>
        <w:t>„</w:t>
      </w:r>
      <w:r w:rsidRPr="00776AD0">
        <w:rPr>
          <w:rFonts w:ascii="Times New Roman" w:eastAsia="Times New Roman" w:hAnsi="Times New Roman" w:cs="Times New Roman"/>
          <w:color w:val="000000"/>
          <w:sz w:val="20"/>
          <w:szCs w:val="20"/>
        </w:rPr>
        <w:t>Sveti Dimitrije probada Bugraskog cara Kalojana na konju i spasava grad Solun u Srpskoj umetnosti</w:t>
      </w:r>
      <w:r w:rsidRPr="00776AD0">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rPr>
        <w:t>,</w:t>
      </w:r>
      <w:r>
        <w:rPr>
          <w:rFonts w:ascii="Times New Roman" w:hAnsi="Times New Roman" w:cs="Times New Roman"/>
          <w:sz w:val="24"/>
          <w:szCs w:val="24"/>
        </w:rPr>
        <w:t xml:space="preserve"> </w:t>
      </w:r>
      <w:r w:rsidRPr="00B45D20">
        <w:rPr>
          <w:rFonts w:ascii="Times New Roman" w:eastAsia="Times New Roman" w:hAnsi="Times New Roman" w:cs="Times New Roman"/>
          <w:color w:val="000000"/>
          <w:sz w:val="20"/>
          <w:szCs w:val="20"/>
        </w:rPr>
        <w:t>zbornik radova</w:t>
      </w:r>
      <w:r w:rsidRPr="00776AD0">
        <w:rPr>
          <w:rFonts w:ascii="Times New Roman" w:eastAsia="Times New Roman" w:hAnsi="Times New Roman" w:cs="Times New Roman"/>
          <w:i/>
          <w:color w:val="000000"/>
          <w:sz w:val="20"/>
          <w:szCs w:val="20"/>
        </w:rPr>
        <w:t xml:space="preserve"> Niš i Vizantija</w:t>
      </w:r>
      <w:r>
        <w:rPr>
          <w:rFonts w:ascii="Times New Roman" w:eastAsia="Times New Roman" w:hAnsi="Times New Roman" w:cs="Times New Roman"/>
          <w:color w:val="000000"/>
          <w:sz w:val="20"/>
          <w:szCs w:val="20"/>
        </w:rPr>
        <w:t xml:space="preserve">, 2002: </w:t>
      </w:r>
      <w:r w:rsidRPr="00B45D20">
        <w:rPr>
          <w:rFonts w:ascii="Times New Roman" w:eastAsia="Times New Roman" w:hAnsi="Times New Roman" w:cs="Times New Roman"/>
          <w:color w:val="000000"/>
          <w:sz w:val="20"/>
          <w:szCs w:val="20"/>
        </w:rPr>
        <w:t xml:space="preserve">221. </w:t>
      </w:r>
    </w:p>
  </w:footnote>
  <w:footnote w:id="55">
    <w:p w:rsidR="00CB6C04" w:rsidRPr="00B45D20" w:rsidRDefault="00CB6C04" w:rsidP="004E2D6E">
      <w:pPr>
        <w:pStyle w:val="normal0"/>
        <w:spacing w:after="0" w:line="240" w:lineRule="auto"/>
        <w:rPr>
          <w:rFonts w:ascii="Times New Roman" w:eastAsia="Times New Roman" w:hAnsi="Times New Roman" w:cs="Times New Roman"/>
          <w:sz w:val="20"/>
          <w:szCs w:val="20"/>
        </w:rPr>
      </w:pPr>
      <w:r w:rsidRPr="00B45D20">
        <w:rPr>
          <w:rStyle w:val="FootnoteReference"/>
          <w:rFonts w:ascii="Times New Roman" w:hAnsi="Times New Roman" w:cs="Times New Roman"/>
          <w:sz w:val="20"/>
          <w:szCs w:val="20"/>
        </w:rPr>
        <w:footnoteRef/>
      </w:r>
      <w:r w:rsidRPr="00B45D20">
        <w:rPr>
          <w:rFonts w:ascii="Times New Roman" w:hAnsi="Times New Roman" w:cs="Times New Roman"/>
          <w:sz w:val="20"/>
          <w:szCs w:val="20"/>
        </w:rPr>
        <w:t xml:space="preserve"> </w:t>
      </w:r>
      <w:r w:rsidRPr="00B45D20">
        <w:rPr>
          <w:rFonts w:ascii="Times New Roman" w:eastAsia="Times New Roman" w:hAnsi="Times New Roman" w:cs="Times New Roman"/>
          <w:sz w:val="20"/>
          <w:szCs w:val="20"/>
        </w:rPr>
        <w:t xml:space="preserve">Марковић, </w:t>
      </w:r>
      <w:r w:rsidRPr="00B45D20">
        <w:rPr>
          <w:rFonts w:ascii="Times New Roman" w:eastAsia="Times New Roman" w:hAnsi="Times New Roman" w:cs="Times New Roman"/>
          <w:i/>
          <w:sz w:val="20"/>
          <w:szCs w:val="20"/>
        </w:rPr>
        <w:t>О иконографији светих ратника у источно-хришћанској уметности и о представама ових светитеља у Дечанима</w:t>
      </w:r>
      <w:r w:rsidRPr="00B45D2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B45D20">
        <w:rPr>
          <w:rFonts w:ascii="Times New Roman" w:eastAsia="Times New Roman" w:hAnsi="Times New Roman" w:cs="Times New Roman"/>
          <w:sz w:val="20"/>
          <w:szCs w:val="20"/>
        </w:rPr>
        <w:t>606.</w:t>
      </w:r>
    </w:p>
  </w:footnote>
  <w:footnote w:id="56">
    <w:p w:rsidR="00CB6C04" w:rsidRDefault="00CB6C04">
      <w:pPr>
        <w:pStyle w:val="normal0"/>
        <w:pBdr>
          <w:top w:val="nil"/>
          <w:left w:val="nil"/>
          <w:bottom w:val="nil"/>
          <w:right w:val="nil"/>
          <w:between w:val="nil"/>
        </w:pBdr>
        <w:spacing w:after="0" w:line="240" w:lineRule="auto"/>
        <w:rPr>
          <w:color w:val="000000"/>
        </w:rPr>
      </w:pPr>
      <w:r w:rsidRPr="00B45D20">
        <w:rPr>
          <w:rFonts w:ascii="Times New Roman" w:hAnsi="Times New Roman" w:cs="Times New Roman"/>
          <w:sz w:val="20"/>
          <w:szCs w:val="20"/>
          <w:vertAlign w:val="superscript"/>
        </w:rPr>
        <w:footnoteRef/>
      </w:r>
      <w:r w:rsidRPr="00B45D20">
        <w:rPr>
          <w:rFonts w:ascii="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highlight w:val="white"/>
        </w:rPr>
        <w:t xml:space="preserve">Поповић, </w:t>
      </w:r>
      <w:r w:rsidRPr="00B45D20">
        <w:rPr>
          <w:rFonts w:ascii="Times New Roman" w:eastAsia="Times New Roman" w:hAnsi="Times New Roman" w:cs="Times New Roman"/>
          <w:i/>
          <w:color w:val="000000"/>
          <w:sz w:val="20"/>
          <w:szCs w:val="20"/>
          <w:highlight w:val="white"/>
        </w:rPr>
        <w:t>Житија светих</w:t>
      </w:r>
      <w:r>
        <w:rPr>
          <w:rFonts w:ascii="Times New Roman" w:eastAsia="Times New Roman" w:hAnsi="Times New Roman" w:cs="Times New Roman"/>
          <w:color w:val="000000"/>
          <w:sz w:val="20"/>
          <w:szCs w:val="20"/>
          <w:highlight w:val="white"/>
        </w:rPr>
        <w:t xml:space="preserve"> (за 26.октобар)</w:t>
      </w:r>
      <w:proofErr w:type="gramStart"/>
      <w:r>
        <w:rPr>
          <w:rFonts w:ascii="Times New Roman" w:eastAsia="Times New Roman" w:hAnsi="Times New Roman" w:cs="Times New Roman"/>
          <w:color w:val="000000"/>
          <w:sz w:val="20"/>
          <w:szCs w:val="20"/>
          <w:highlight w:val="white"/>
        </w:rPr>
        <w:t xml:space="preserve">, </w:t>
      </w:r>
      <w:r w:rsidRPr="00905392">
        <w:t xml:space="preserve"> </w:t>
      </w:r>
      <w:proofErr w:type="gramEnd"/>
      <w:hyperlink r:id="rId3" w:history="1">
        <w:r w:rsidRPr="0016140D">
          <w:rPr>
            <w:rStyle w:val="Hyperlink"/>
            <w:rFonts w:ascii="Times New Roman" w:eastAsia="Times New Roman" w:hAnsi="Times New Roman" w:cs="Times New Roman"/>
            <w:sz w:val="20"/>
            <w:szCs w:val="20"/>
          </w:rPr>
          <w:t>https://svetosavlje.org/zitija-svetih/</w:t>
        </w:r>
      </w:hyperlink>
      <w:r>
        <w:rPr>
          <w:rFonts w:ascii="Times New Roman" w:eastAsia="Times New Roman" w:hAnsi="Times New Roman" w:cs="Times New Roman"/>
          <w:color w:val="000000"/>
          <w:sz w:val="20"/>
          <w:szCs w:val="20"/>
        </w:rPr>
        <w:t xml:space="preserve"> (приступљено 07.04.2025.) </w:t>
      </w:r>
      <w:r>
        <w:rPr>
          <w:color w:val="000000"/>
        </w:rPr>
        <w:t xml:space="preserve"> </w:t>
      </w:r>
    </w:p>
  </w:footnote>
  <w:footnote w:id="57">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sidRPr="00B45D20">
        <w:rPr>
          <w:rFonts w:ascii="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Ibid</w:t>
      </w:r>
      <w:r>
        <w:rPr>
          <w:rFonts w:ascii="Times New Roman" w:eastAsia="Times New Roman" w:hAnsi="Times New Roman" w:cs="Times New Roman"/>
          <w:color w:val="000000"/>
          <w:sz w:val="20"/>
          <w:szCs w:val="20"/>
        </w:rPr>
        <w:t>.</w:t>
      </w:r>
      <w:r w:rsidRPr="00B45D2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 xml:space="preserve">209. </w:t>
      </w:r>
    </w:p>
  </w:footnote>
  <w:footnote w:id="58">
    <w:p w:rsidR="00CB6C04" w:rsidRPr="00B45D20" w:rsidRDefault="00CB6C04" w:rsidP="00111E26">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sidRPr="00B45D20">
        <w:rPr>
          <w:rFonts w:ascii="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 xml:space="preserve">Николај Велимировић, </w:t>
      </w:r>
      <w:r w:rsidRPr="00B45D20">
        <w:rPr>
          <w:rFonts w:ascii="Times New Roman" w:eastAsia="Times New Roman" w:hAnsi="Times New Roman" w:cs="Times New Roman"/>
          <w:i/>
          <w:color w:val="000000"/>
          <w:sz w:val="20"/>
          <w:szCs w:val="20"/>
        </w:rPr>
        <w:t>Охридски пролог</w:t>
      </w:r>
      <w:r>
        <w:rPr>
          <w:rFonts w:ascii="Times New Roman" w:eastAsia="Times New Roman" w:hAnsi="Times New Roman" w:cs="Times New Roman"/>
          <w:color w:val="000000"/>
          <w:sz w:val="20"/>
          <w:szCs w:val="20"/>
        </w:rPr>
        <w:t>,</w:t>
      </w:r>
      <w:r w:rsidRPr="00B45D20">
        <w:rPr>
          <w:rFonts w:ascii="Times New Roman" w:eastAsia="Times New Roman" w:hAnsi="Times New Roman" w:cs="Times New Roman"/>
          <w:color w:val="000000"/>
          <w:sz w:val="20"/>
          <w:szCs w:val="20"/>
        </w:rPr>
        <w:t xml:space="preserve"> 767.</w:t>
      </w:r>
    </w:p>
  </w:footnote>
  <w:footnote w:id="59">
    <w:p w:rsidR="00CB6C04" w:rsidRPr="00610967"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highlight w:val="white"/>
        </w:rPr>
        <w:t xml:space="preserve">Поповић, </w:t>
      </w:r>
      <w:r w:rsidRPr="00B45D20">
        <w:rPr>
          <w:rFonts w:ascii="Times New Roman" w:eastAsia="Times New Roman" w:hAnsi="Times New Roman" w:cs="Times New Roman"/>
          <w:i/>
          <w:color w:val="000000"/>
          <w:sz w:val="20"/>
          <w:szCs w:val="20"/>
          <w:highlight w:val="white"/>
        </w:rPr>
        <w:t>Житија светих</w:t>
      </w:r>
      <w:r>
        <w:rPr>
          <w:rFonts w:ascii="Times New Roman" w:eastAsia="Times New Roman" w:hAnsi="Times New Roman" w:cs="Times New Roman"/>
          <w:color w:val="000000"/>
          <w:sz w:val="20"/>
          <w:szCs w:val="20"/>
          <w:highlight w:val="white"/>
        </w:rPr>
        <w:t xml:space="preserve"> (за 26.октобар),</w:t>
      </w:r>
      <w:r w:rsidRPr="00610967">
        <w:t xml:space="preserve"> </w:t>
      </w:r>
      <w:hyperlink r:id="rId4" w:history="1">
        <w:r w:rsidRPr="0016140D">
          <w:rPr>
            <w:rStyle w:val="Hyperlink"/>
            <w:rFonts w:ascii="Times New Roman" w:eastAsia="Times New Roman" w:hAnsi="Times New Roman" w:cs="Times New Roman"/>
            <w:sz w:val="20"/>
            <w:szCs w:val="20"/>
          </w:rPr>
          <w:t>https://svetosavlje.org/zitija-svetih/</w:t>
        </w:r>
      </w:hyperlink>
      <w:r>
        <w:rPr>
          <w:rFonts w:ascii="Times New Roman" w:eastAsia="Times New Roman" w:hAnsi="Times New Roman" w:cs="Times New Roman"/>
          <w:color w:val="000000"/>
          <w:sz w:val="20"/>
          <w:szCs w:val="20"/>
        </w:rPr>
        <w:t xml:space="preserve"> (приступљено 07.04.2025.)  </w:t>
      </w:r>
    </w:p>
  </w:footnote>
  <w:footnote w:id="60">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 xml:space="preserve">Велимировић, </w:t>
      </w:r>
      <w:r w:rsidRPr="001E5210">
        <w:rPr>
          <w:rFonts w:ascii="Times New Roman" w:eastAsia="Times New Roman" w:hAnsi="Times New Roman" w:cs="Times New Roman"/>
          <w:i/>
          <w:color w:val="000000"/>
          <w:sz w:val="20"/>
          <w:szCs w:val="20"/>
        </w:rPr>
        <w:t>Охридски пролог</w:t>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485</w:t>
      </w:r>
      <w:r>
        <w:rPr>
          <w:rFonts w:ascii="Times New Roman" w:eastAsia="Times New Roman" w:hAnsi="Times New Roman" w:cs="Times New Roman"/>
          <w:color w:val="000000"/>
          <w:sz w:val="20"/>
          <w:szCs w:val="20"/>
        </w:rPr>
        <w:t>.</w:t>
      </w:r>
    </w:p>
  </w:footnote>
  <w:footnote w:id="61">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highlight w:val="white"/>
        </w:rPr>
        <w:t>Поповић, Житија светих (з</w:t>
      </w:r>
      <w:r>
        <w:rPr>
          <w:rFonts w:ascii="Times New Roman" w:eastAsia="Times New Roman" w:hAnsi="Times New Roman" w:cs="Times New Roman"/>
          <w:color w:val="000000"/>
          <w:sz w:val="20"/>
          <w:szCs w:val="20"/>
          <w:highlight w:val="white"/>
        </w:rPr>
        <w:t>а 08.јул)</w:t>
      </w:r>
    </w:p>
  </w:footnote>
  <w:footnote w:id="62">
    <w:p w:rsidR="00CB6C04" w:rsidRPr="002E6656" w:rsidRDefault="00CB6C04">
      <w:pPr>
        <w:pStyle w:val="FootnoteText"/>
      </w:pPr>
      <w:r w:rsidRPr="00B45D20">
        <w:rPr>
          <w:rStyle w:val="FootnoteReference"/>
          <w:rFonts w:ascii="Times New Roman" w:hAnsi="Times New Roman" w:cs="Times New Roman"/>
        </w:rPr>
        <w:footnoteRef/>
      </w:r>
      <w:r>
        <w:rPr>
          <w:rFonts w:ascii="Times New Roman" w:hAnsi="Times New Roman" w:cs="Times New Roman"/>
        </w:rPr>
        <w:t xml:space="preserve"> </w:t>
      </w:r>
      <w:r w:rsidRPr="00B45D20">
        <w:rPr>
          <w:rFonts w:ascii="Times New Roman" w:hAnsi="Times New Roman" w:cs="Times New Roman"/>
        </w:rPr>
        <w:t xml:space="preserve">Walter, </w:t>
      </w:r>
      <w:r w:rsidRPr="00B45D20">
        <w:rPr>
          <w:rFonts w:ascii="Times New Roman" w:hAnsi="Times New Roman" w:cs="Times New Roman"/>
          <w:i/>
        </w:rPr>
        <w:t xml:space="preserve">The Warrior Saints </w:t>
      </w:r>
      <w:r>
        <w:rPr>
          <w:rFonts w:ascii="Times New Roman" w:hAnsi="Times New Roman" w:cs="Times New Roman"/>
          <w:i/>
        </w:rPr>
        <w:t>in Byzantine Art and Tradition</w:t>
      </w:r>
      <w:r>
        <w:rPr>
          <w:rFonts w:ascii="Times New Roman" w:hAnsi="Times New Roman" w:cs="Times New Roman"/>
        </w:rPr>
        <w:t xml:space="preserve">, </w:t>
      </w:r>
      <w:r w:rsidRPr="00B45D20">
        <w:rPr>
          <w:rFonts w:ascii="Times New Roman" w:hAnsi="Times New Roman" w:cs="Times New Roman"/>
        </w:rPr>
        <w:t>94.</w:t>
      </w:r>
    </w:p>
  </w:footnote>
  <w:footnote w:id="63">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B45D20">
        <w:rPr>
          <w:rFonts w:ascii="Times New Roman" w:eastAsia="Times New Roman" w:hAnsi="Times New Roman" w:cs="Times New Roman"/>
        </w:rPr>
        <w:t>Ibid</w:t>
      </w:r>
      <w:r>
        <w:rPr>
          <w:rFonts w:ascii="Times New Roman" w:eastAsia="Times New Roman" w:hAnsi="Times New Roman" w:cs="Times New Roman"/>
        </w:rPr>
        <w:t>.</w:t>
      </w:r>
      <w:r w:rsidRPr="00B45D20">
        <w:rPr>
          <w:rFonts w:ascii="Times New Roman" w:eastAsia="Times New Roman" w:hAnsi="Times New Roman" w:cs="Times New Roman"/>
        </w:rPr>
        <w:t xml:space="preserve">, </w:t>
      </w:r>
      <w:r w:rsidRPr="00B45D20">
        <w:rPr>
          <w:rFonts w:ascii="Times New Roman" w:hAnsi="Times New Roman" w:cs="Times New Roman"/>
        </w:rPr>
        <w:t>95.</w:t>
      </w:r>
    </w:p>
  </w:footnote>
  <w:footnote w:id="64">
    <w:p w:rsidR="00CB6C04" w:rsidRPr="00776AD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B45D20">
        <w:rPr>
          <w:rFonts w:ascii="Times New Roman" w:eastAsia="Times New Roman" w:hAnsi="Times New Roman" w:cs="Times New Roman"/>
        </w:rPr>
        <w:t xml:space="preserve">Марковић, </w:t>
      </w:r>
      <w:r w:rsidRPr="00B45D20">
        <w:rPr>
          <w:rFonts w:ascii="Times New Roman" w:eastAsia="Times New Roman" w:hAnsi="Times New Roman" w:cs="Times New Roman"/>
          <w:i/>
        </w:rPr>
        <w:t>О иконографији светих ратника у источно-хришћанској уметности и о представама ових светитеља у Дечанима</w:t>
      </w:r>
      <w:r w:rsidRPr="00B45D20">
        <w:rPr>
          <w:rFonts w:ascii="Times New Roman" w:eastAsia="Times New Roman" w:hAnsi="Times New Roman" w:cs="Times New Roman"/>
        </w:rPr>
        <w:t xml:space="preserve">, 621. </w:t>
      </w:r>
    </w:p>
  </w:footnote>
  <w:footnote w:id="65">
    <w:p w:rsidR="00CB6C04" w:rsidRPr="00B45D20" w:rsidRDefault="00CB6C04" w:rsidP="009F2150">
      <w:pPr>
        <w:pStyle w:val="normal0"/>
        <w:spacing w:after="0" w:line="240" w:lineRule="auto"/>
        <w:rPr>
          <w:rFonts w:ascii="Times New Roman" w:eastAsia="Times New Roman" w:hAnsi="Times New Roman" w:cs="Times New Roman"/>
          <w:sz w:val="20"/>
          <w:szCs w:val="20"/>
        </w:rPr>
      </w:pPr>
      <w:r w:rsidRPr="00B45D20">
        <w:rPr>
          <w:rFonts w:ascii="Times New Roman" w:hAnsi="Times New Roman" w:cs="Times New Roman"/>
          <w:sz w:val="20"/>
          <w:szCs w:val="20"/>
          <w:vertAlign w:val="superscript"/>
        </w:rPr>
        <w:footnoteRef/>
      </w:r>
      <w:r w:rsidRPr="00B45D20">
        <w:rPr>
          <w:rFonts w:ascii="Times New Roman" w:eastAsia="Times New Roman" w:hAnsi="Times New Roman" w:cs="Times New Roman"/>
          <w:sz w:val="20"/>
          <w:szCs w:val="20"/>
        </w:rPr>
        <w:t xml:space="preserve"> Ibid</w:t>
      </w:r>
      <w:r>
        <w:rPr>
          <w:rFonts w:ascii="Times New Roman" w:eastAsia="Times New Roman" w:hAnsi="Times New Roman" w:cs="Times New Roman"/>
          <w:sz w:val="20"/>
          <w:szCs w:val="20"/>
        </w:rPr>
        <w:t>.</w:t>
      </w:r>
      <w:r w:rsidRPr="00B45D20">
        <w:rPr>
          <w:rFonts w:ascii="Times New Roman" w:eastAsia="Times New Roman" w:hAnsi="Times New Roman" w:cs="Times New Roman"/>
          <w:sz w:val="20"/>
          <w:szCs w:val="20"/>
        </w:rPr>
        <w:t>, 623.</w:t>
      </w:r>
    </w:p>
  </w:footnote>
  <w:footnote w:id="66">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B45D20">
        <w:rPr>
          <w:rFonts w:ascii="Times New Roman" w:eastAsia="Times New Roman" w:hAnsi="Times New Roman" w:cs="Times New Roman"/>
        </w:rPr>
        <w:t>Ibid</w:t>
      </w:r>
      <w:r>
        <w:rPr>
          <w:rFonts w:ascii="Times New Roman" w:eastAsia="Times New Roman" w:hAnsi="Times New Roman" w:cs="Times New Roman"/>
        </w:rPr>
        <w:t>.</w:t>
      </w:r>
      <w:r w:rsidRPr="00B45D20">
        <w:rPr>
          <w:rFonts w:ascii="Times New Roman" w:eastAsia="Times New Roman" w:hAnsi="Times New Roman" w:cs="Times New Roman"/>
        </w:rPr>
        <w:t>, 624.</w:t>
      </w:r>
    </w:p>
  </w:footnote>
  <w:footnote w:id="67">
    <w:p w:rsidR="00CB6C04" w:rsidRPr="004B442A" w:rsidRDefault="00CB6C04">
      <w:pPr>
        <w:pStyle w:val="FootnoteText"/>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Pr>
          <w:rFonts w:ascii="Times New Roman" w:eastAsia="Times New Roman" w:hAnsi="Times New Roman" w:cs="Times New Roman"/>
          <w:color w:val="000000"/>
        </w:rPr>
        <w:t>Марија</w:t>
      </w:r>
      <w:r w:rsidRPr="004149E3">
        <w:rPr>
          <w:rFonts w:ascii="Times New Roman" w:eastAsia="Times New Roman" w:hAnsi="Times New Roman" w:cs="Times New Roman"/>
          <w:color w:val="000000"/>
        </w:rPr>
        <w:t xml:space="preserve"> Васиљевић, </w:t>
      </w:r>
      <w:r w:rsidRPr="004149E3">
        <w:rPr>
          <w:rFonts w:ascii="Times New Roman" w:eastAsia="Times New Roman" w:hAnsi="Times New Roman" w:cs="Times New Roman"/>
          <w:i/>
          <w:color w:val="000000"/>
        </w:rPr>
        <w:t>Култо</w:t>
      </w:r>
      <w:r>
        <w:rPr>
          <w:rFonts w:ascii="Times New Roman" w:eastAsia="Times New Roman" w:hAnsi="Times New Roman" w:cs="Times New Roman"/>
          <w:i/>
          <w:color w:val="000000"/>
        </w:rPr>
        <w:t>ви светих на централном Балкану</w:t>
      </w:r>
      <w:r w:rsidRPr="004149E3">
        <w:rPr>
          <w:rFonts w:ascii="Times New Roman" w:eastAsia="Times New Roman" w:hAnsi="Times New Roman" w:cs="Times New Roman"/>
          <w:i/>
          <w:color w:val="000000"/>
        </w:rPr>
        <w:t xml:space="preserve"> </w:t>
      </w:r>
      <w:r w:rsidRPr="008339B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Београд: </w:t>
      </w:r>
      <w:r w:rsidRPr="00705D03">
        <w:rPr>
          <w:rFonts w:ascii="Times New Roman" w:eastAsia="Times New Roman" w:hAnsi="Times New Roman" w:cs="Times New Roman"/>
        </w:rPr>
        <w:t>Балканолошки институт САНУ</w:t>
      </w:r>
      <w:r w:rsidRPr="00705D03">
        <w:rPr>
          <w:rFonts w:ascii="Times New Roman" w:eastAsia="Times New Roman" w:hAnsi="Times New Roman" w:cs="Times New Roman"/>
          <w:color w:val="000000"/>
        </w:rPr>
        <w:t xml:space="preserve"> 2021</w:t>
      </w:r>
      <w:r>
        <w:rPr>
          <w:rFonts w:ascii="Times New Roman" w:eastAsia="Times New Roman" w:hAnsi="Times New Roman" w:cs="Times New Roman"/>
          <w:color w:val="000000"/>
        </w:rPr>
        <w:t xml:space="preserve">), </w:t>
      </w:r>
      <w:r w:rsidRPr="00B45D20">
        <w:rPr>
          <w:rFonts w:ascii="Times New Roman" w:eastAsia="Times New Roman" w:hAnsi="Times New Roman" w:cs="Times New Roman"/>
          <w:color w:val="000000"/>
        </w:rPr>
        <w:t>10.</w:t>
      </w:r>
    </w:p>
  </w:footnote>
  <w:footnote w:id="68">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 xml:space="preserve">Велимировић, </w:t>
      </w:r>
      <w:r w:rsidRPr="00B45D20">
        <w:rPr>
          <w:rFonts w:ascii="Times New Roman" w:eastAsia="Times New Roman" w:hAnsi="Times New Roman" w:cs="Times New Roman"/>
          <w:i/>
          <w:color w:val="000000"/>
          <w:sz w:val="20"/>
          <w:szCs w:val="20"/>
        </w:rPr>
        <w:t>Охридски пролог</w:t>
      </w:r>
      <w:r>
        <w:rPr>
          <w:rFonts w:ascii="Times New Roman" w:eastAsia="Times New Roman" w:hAnsi="Times New Roman" w:cs="Times New Roman"/>
          <w:color w:val="000000"/>
          <w:sz w:val="20"/>
          <w:szCs w:val="20"/>
        </w:rPr>
        <w:t>,</w:t>
      </w:r>
      <w:r w:rsidRPr="00B45D20">
        <w:rPr>
          <w:rFonts w:ascii="Times New Roman" w:eastAsia="Times New Roman" w:hAnsi="Times New Roman" w:cs="Times New Roman"/>
          <w:color w:val="000000"/>
          <w:sz w:val="20"/>
          <w:szCs w:val="20"/>
        </w:rPr>
        <w:t xml:space="preserve"> 429.</w:t>
      </w:r>
    </w:p>
  </w:footnote>
  <w:footnote w:id="69">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sidRPr="00B45D20">
        <w:rPr>
          <w:rFonts w:ascii="Times New Roman" w:eastAsia="Times New Roman" w:hAnsi="Times New Roman" w:cs="Times New Roman"/>
          <w:color w:val="000000"/>
          <w:sz w:val="20"/>
          <w:szCs w:val="20"/>
        </w:rPr>
        <w:t xml:space="preserve"> </w:t>
      </w:r>
      <w:r w:rsidRPr="00D67770">
        <w:rPr>
          <w:rFonts w:ascii="Times New Roman" w:eastAsia="Times New Roman" w:hAnsi="Times New Roman" w:cs="Times New Roman"/>
          <w:sz w:val="20"/>
          <w:szCs w:val="20"/>
        </w:rPr>
        <w:t>Ibid.,</w:t>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 xml:space="preserve"> 429.</w:t>
      </w:r>
    </w:p>
  </w:footnote>
  <w:footnote w:id="70">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sidRPr="00B45D20">
        <w:rPr>
          <w:rFonts w:ascii="Times New Roman" w:eastAsia="Times New Roman" w:hAnsi="Times New Roman" w:cs="Times New Roman"/>
          <w:color w:val="000000"/>
          <w:sz w:val="20"/>
          <w:szCs w:val="20"/>
        </w:rPr>
        <w:t xml:space="preserve"> Братислав Грубачић, Момир Томић, </w:t>
      </w:r>
      <w:r w:rsidRPr="00B45D20">
        <w:rPr>
          <w:rFonts w:ascii="Times New Roman" w:eastAsia="Times New Roman" w:hAnsi="Times New Roman" w:cs="Times New Roman"/>
          <w:i/>
          <w:color w:val="000000"/>
          <w:sz w:val="20"/>
          <w:szCs w:val="20"/>
        </w:rPr>
        <w:t>Српске славе</w:t>
      </w:r>
      <w:r w:rsidRPr="00B45D2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B45D20">
        <w:rPr>
          <w:rFonts w:ascii="Times New Roman" w:eastAsia="Times New Roman" w:hAnsi="Times New Roman" w:cs="Times New Roman"/>
          <w:color w:val="000000"/>
          <w:sz w:val="20"/>
          <w:szCs w:val="20"/>
        </w:rPr>
        <w:t>Београд</w:t>
      </w:r>
      <w:r>
        <w:rPr>
          <w:rFonts w:ascii="Times New Roman" w:eastAsia="Times New Roman" w:hAnsi="Times New Roman" w:cs="Times New Roman"/>
          <w:color w:val="000000"/>
          <w:sz w:val="20"/>
          <w:szCs w:val="20"/>
        </w:rPr>
        <w:t>:</w:t>
      </w:r>
      <w:r w:rsidRPr="00B45D2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Литера, </w:t>
      </w:r>
      <w:r w:rsidRPr="00B45D20">
        <w:rPr>
          <w:rFonts w:ascii="Times New Roman" w:eastAsia="Times New Roman" w:hAnsi="Times New Roman" w:cs="Times New Roman"/>
          <w:color w:val="000000"/>
          <w:sz w:val="20"/>
          <w:szCs w:val="20"/>
        </w:rPr>
        <w:t>1988</w:t>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146,147.</w:t>
      </w:r>
    </w:p>
  </w:footnote>
  <w:footnote w:id="71">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4149E3">
        <w:rPr>
          <w:rFonts w:ascii="Times New Roman" w:eastAsia="Times New Roman" w:hAnsi="Times New Roman" w:cs="Times New Roman"/>
          <w:color w:val="000000"/>
        </w:rPr>
        <w:t xml:space="preserve">Васиљевић, </w:t>
      </w:r>
      <w:r w:rsidRPr="004149E3">
        <w:rPr>
          <w:rFonts w:ascii="Times New Roman" w:eastAsia="Times New Roman" w:hAnsi="Times New Roman" w:cs="Times New Roman"/>
          <w:i/>
          <w:color w:val="000000"/>
        </w:rPr>
        <w:t xml:space="preserve">Култови светих на централном Балкану, </w:t>
      </w:r>
      <w:r w:rsidRPr="00B45D20">
        <w:rPr>
          <w:rFonts w:ascii="Times New Roman" w:eastAsia="Times New Roman" w:hAnsi="Times New Roman" w:cs="Times New Roman"/>
          <w:color w:val="000000"/>
        </w:rPr>
        <w:t>43</w:t>
      </w:r>
      <w:r>
        <w:rPr>
          <w:rFonts w:ascii="Times New Roman" w:eastAsia="Times New Roman" w:hAnsi="Times New Roman" w:cs="Times New Roman"/>
          <w:color w:val="000000"/>
        </w:rPr>
        <w:t>.</w:t>
      </w:r>
    </w:p>
  </w:footnote>
  <w:footnote w:id="72">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B45D20">
        <w:rPr>
          <w:rFonts w:ascii="Times New Roman" w:eastAsia="Times New Roman" w:hAnsi="Times New Roman" w:cs="Times New Roman"/>
          <w:color w:val="000000"/>
        </w:rPr>
        <w:t>Ibid</w:t>
      </w:r>
      <w:r>
        <w:rPr>
          <w:rFonts w:ascii="Times New Roman" w:eastAsia="Times New Roman" w:hAnsi="Times New Roman" w:cs="Times New Roman"/>
          <w:color w:val="000000"/>
        </w:rPr>
        <w:t>.</w:t>
      </w:r>
      <w:r w:rsidRPr="00B45D20">
        <w:rPr>
          <w:rFonts w:ascii="Times New Roman" w:eastAsia="Times New Roman" w:hAnsi="Times New Roman" w:cs="Times New Roman"/>
          <w:color w:val="000000"/>
        </w:rPr>
        <w:t>, 53</w:t>
      </w:r>
      <w:r>
        <w:rPr>
          <w:rFonts w:ascii="Times New Roman" w:eastAsia="Times New Roman" w:hAnsi="Times New Roman" w:cs="Times New Roman"/>
          <w:color w:val="000000"/>
        </w:rPr>
        <w:t>.</w:t>
      </w:r>
    </w:p>
  </w:footnote>
  <w:footnote w:id="73">
    <w:p w:rsidR="00CB6C04" w:rsidRPr="00B45D20"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45D20">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 xml:space="preserve">Велимировић, </w:t>
      </w:r>
      <w:r w:rsidRPr="00B45D20">
        <w:rPr>
          <w:rFonts w:ascii="Times New Roman" w:eastAsia="Times New Roman" w:hAnsi="Times New Roman" w:cs="Times New Roman"/>
          <w:i/>
          <w:color w:val="000000"/>
          <w:sz w:val="20"/>
          <w:szCs w:val="20"/>
        </w:rPr>
        <w:t>Охридски пролог</w:t>
      </w:r>
      <w:r>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rPr>
        <w:t>429.</w:t>
      </w:r>
    </w:p>
  </w:footnote>
  <w:footnote w:id="74">
    <w:p w:rsidR="00CB6C04" w:rsidRPr="00B45D20" w:rsidRDefault="00CB6C04" w:rsidP="00A52ACD">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w:t>
      </w:r>
      <w:r w:rsidRPr="004149E3">
        <w:rPr>
          <w:rFonts w:ascii="Times New Roman" w:eastAsia="Times New Roman" w:hAnsi="Times New Roman" w:cs="Times New Roman"/>
          <w:color w:val="000000"/>
        </w:rPr>
        <w:t xml:space="preserve">Васиљевић, </w:t>
      </w:r>
      <w:r w:rsidRPr="004149E3">
        <w:rPr>
          <w:rFonts w:ascii="Times New Roman" w:eastAsia="Times New Roman" w:hAnsi="Times New Roman" w:cs="Times New Roman"/>
          <w:i/>
          <w:color w:val="000000"/>
        </w:rPr>
        <w:t xml:space="preserve">Култови светих на централном Балкану, </w:t>
      </w:r>
      <w:r w:rsidRPr="00B45D20">
        <w:rPr>
          <w:rFonts w:ascii="Times New Roman" w:eastAsia="Times New Roman" w:hAnsi="Times New Roman" w:cs="Times New Roman"/>
          <w:color w:val="000000"/>
        </w:rPr>
        <w:t>44</w:t>
      </w:r>
      <w:r>
        <w:rPr>
          <w:rFonts w:ascii="Times New Roman" w:eastAsia="Times New Roman" w:hAnsi="Times New Roman" w:cs="Times New Roman"/>
          <w:color w:val="000000"/>
        </w:rPr>
        <w:t>.</w:t>
      </w:r>
    </w:p>
  </w:footnote>
  <w:footnote w:id="75">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Ibid</w:t>
      </w:r>
      <w:r>
        <w:rPr>
          <w:rFonts w:ascii="Times New Roman" w:hAnsi="Times New Roman" w:cs="Times New Roman"/>
        </w:rPr>
        <w:t>.</w:t>
      </w:r>
      <w:r w:rsidRPr="00B45D20">
        <w:rPr>
          <w:rFonts w:ascii="Times New Roman" w:hAnsi="Times New Roman" w:cs="Times New Roman"/>
        </w:rPr>
        <w:t>, 46</w:t>
      </w:r>
      <w:r>
        <w:rPr>
          <w:rFonts w:ascii="Times New Roman" w:hAnsi="Times New Roman" w:cs="Times New Roman"/>
        </w:rPr>
        <w:t>.</w:t>
      </w:r>
    </w:p>
  </w:footnote>
  <w:footnote w:id="76">
    <w:p w:rsidR="00CB6C04" w:rsidRPr="00B45D20" w:rsidRDefault="00CB6C04">
      <w:pPr>
        <w:pStyle w:val="normal0"/>
        <w:spacing w:after="0" w:line="240" w:lineRule="auto"/>
        <w:rPr>
          <w:rFonts w:ascii="Times New Roman" w:eastAsia="Times New Roman" w:hAnsi="Times New Roman" w:cs="Times New Roman"/>
          <w:sz w:val="20"/>
          <w:szCs w:val="20"/>
        </w:rPr>
      </w:pPr>
      <w:r w:rsidRPr="00B45D20">
        <w:rPr>
          <w:rFonts w:ascii="Times New Roman" w:hAnsi="Times New Roman" w:cs="Times New Roman"/>
          <w:sz w:val="20"/>
          <w:szCs w:val="20"/>
          <w:vertAlign w:val="superscript"/>
        </w:rPr>
        <w:footnoteRef/>
      </w:r>
      <w:r w:rsidRPr="00B45D20">
        <w:rPr>
          <w:rFonts w:ascii="Times New Roman" w:eastAsia="Times New Roman" w:hAnsi="Times New Roman" w:cs="Times New Roman"/>
          <w:sz w:val="20"/>
          <w:szCs w:val="20"/>
        </w:rPr>
        <w:t xml:space="preserve"> </w:t>
      </w:r>
      <w:r w:rsidRPr="00BE0665">
        <w:rPr>
          <w:rFonts w:ascii="Times New Roman" w:hAnsi="Times New Roman" w:cs="Times New Roman"/>
          <w:sz w:val="20"/>
          <w:szCs w:val="20"/>
        </w:rPr>
        <w:t>Ibid.,</w:t>
      </w:r>
      <w:r w:rsidRPr="00B45D20">
        <w:rPr>
          <w:rFonts w:ascii="Times New Roman" w:hAnsi="Times New Roman" w:cs="Times New Roman"/>
        </w:rPr>
        <w:t xml:space="preserve"> </w:t>
      </w:r>
      <w:r w:rsidRPr="00B45D20">
        <w:rPr>
          <w:rFonts w:ascii="Times New Roman" w:eastAsia="Times New Roman" w:hAnsi="Times New Roman" w:cs="Times New Roman"/>
          <w:sz w:val="20"/>
          <w:szCs w:val="20"/>
        </w:rPr>
        <w:t>47-49</w:t>
      </w:r>
      <w:r>
        <w:rPr>
          <w:rFonts w:ascii="Times New Roman" w:eastAsia="Times New Roman" w:hAnsi="Times New Roman" w:cs="Times New Roman"/>
          <w:sz w:val="20"/>
          <w:szCs w:val="20"/>
        </w:rPr>
        <w:t>.</w:t>
      </w:r>
    </w:p>
  </w:footnote>
  <w:footnote w:id="77">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Ibid, 50</w:t>
      </w:r>
      <w:r>
        <w:rPr>
          <w:rFonts w:ascii="Times New Roman" w:hAnsi="Times New Roman" w:cs="Times New Roman"/>
        </w:rPr>
        <w:t>.</w:t>
      </w:r>
    </w:p>
  </w:footnote>
  <w:footnote w:id="78">
    <w:p w:rsidR="00CB6C04" w:rsidRPr="00B45D20" w:rsidRDefault="00CB6C04">
      <w:pPr>
        <w:pStyle w:val="FootnoteText"/>
        <w:rPr>
          <w:rFonts w:ascii="Times New Roman" w:hAnsi="Times New Roman" w:cs="Times New Roman"/>
        </w:rPr>
      </w:pPr>
      <w:r w:rsidRPr="00B45D20">
        <w:rPr>
          <w:rStyle w:val="FootnoteReference"/>
          <w:rFonts w:ascii="Times New Roman" w:hAnsi="Times New Roman" w:cs="Times New Roman"/>
        </w:rPr>
        <w:footnoteRef/>
      </w:r>
      <w:r w:rsidRPr="00B45D20">
        <w:rPr>
          <w:rFonts w:ascii="Times New Roman" w:hAnsi="Times New Roman" w:cs="Times New Roman"/>
        </w:rPr>
        <w:t xml:space="preserve"> Ibid, 72</w:t>
      </w:r>
      <w:r>
        <w:rPr>
          <w:rFonts w:ascii="Times New Roman" w:hAnsi="Times New Roman" w:cs="Times New Roman"/>
        </w:rPr>
        <w:t>.</w:t>
      </w:r>
    </w:p>
  </w:footnote>
  <w:footnote w:id="79">
    <w:p w:rsidR="00CB6C04" w:rsidRPr="00893AF2" w:rsidRDefault="00CB6C04">
      <w:pPr>
        <w:pStyle w:val="FootnoteText"/>
        <w:rPr>
          <w:rFonts w:ascii="Times New Roman" w:hAnsi="Times New Roman" w:cs="Times New Roman"/>
        </w:rPr>
      </w:pPr>
      <w:r w:rsidRPr="00893AF2">
        <w:rPr>
          <w:rStyle w:val="FootnoteReference"/>
          <w:rFonts w:ascii="Times New Roman" w:hAnsi="Times New Roman" w:cs="Times New Roman"/>
        </w:rPr>
        <w:footnoteRef/>
      </w:r>
      <w:r w:rsidRPr="00893AF2">
        <w:rPr>
          <w:rFonts w:ascii="Times New Roman" w:hAnsi="Times New Roman" w:cs="Times New Roman"/>
        </w:rPr>
        <w:t xml:space="preserve"> Сретен</w:t>
      </w:r>
      <w:r>
        <w:rPr>
          <w:rFonts w:ascii="Times New Roman" w:hAnsi="Times New Roman" w:cs="Times New Roman"/>
        </w:rPr>
        <w:t xml:space="preserve"> Петковић, Радмила Петронијевић, </w:t>
      </w:r>
      <w:r>
        <w:rPr>
          <w:rFonts w:ascii="Times New Roman" w:hAnsi="Times New Roman" w:cs="Times New Roman"/>
          <w:i/>
        </w:rPr>
        <w:t xml:space="preserve">Дрворези и бакрорези Музеја Српске православне цркве у Београду </w:t>
      </w:r>
      <w:r>
        <w:rPr>
          <w:rFonts w:ascii="Times New Roman" w:hAnsi="Times New Roman" w:cs="Times New Roman"/>
        </w:rPr>
        <w:t>(Београд: Полиграф, 2007), 40, 94.</w:t>
      </w:r>
    </w:p>
  </w:footnote>
  <w:footnote w:id="80">
    <w:p w:rsidR="00CB6C04" w:rsidRPr="000E65AD"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0E65AD">
        <w:rPr>
          <w:rFonts w:ascii="Times New Roman" w:hAnsi="Times New Roman" w:cs="Times New Roman"/>
          <w:sz w:val="20"/>
          <w:szCs w:val="20"/>
          <w:vertAlign w:val="superscript"/>
        </w:rPr>
        <w:footnoteRef/>
      </w:r>
      <w:r w:rsidRPr="000E65AD">
        <w:rPr>
          <w:rFonts w:ascii="Times New Roman" w:eastAsia="Times New Roman" w:hAnsi="Times New Roman" w:cs="Times New Roman"/>
          <w:color w:val="000000"/>
          <w:sz w:val="20"/>
          <w:szCs w:val="20"/>
        </w:rPr>
        <w:t xml:space="preserve"> </w:t>
      </w:r>
      <w:r w:rsidRPr="00B45D20">
        <w:rPr>
          <w:rFonts w:ascii="Times New Roman" w:eastAsia="Times New Roman" w:hAnsi="Times New Roman" w:cs="Times New Roman"/>
          <w:color w:val="000000"/>
          <w:sz w:val="20"/>
          <w:szCs w:val="20"/>
          <w:highlight w:val="white"/>
        </w:rPr>
        <w:t>Поповић</w:t>
      </w:r>
      <w:r>
        <w:t xml:space="preserve"> </w:t>
      </w:r>
      <w:hyperlink r:id="rId5">
        <w:r w:rsidRPr="000E65AD">
          <w:rPr>
            <w:rFonts w:ascii="Times New Roman" w:eastAsia="Times New Roman" w:hAnsi="Times New Roman" w:cs="Times New Roman"/>
            <w:color w:val="0000FF"/>
            <w:sz w:val="20"/>
            <w:szCs w:val="20"/>
            <w:u w:val="single"/>
          </w:rPr>
          <w:t>https://svetosavlje.org/zitija-svetih-2/15/</w:t>
        </w:r>
      </w:hyperlink>
      <w:r w:rsidRPr="000E65AD">
        <w:rPr>
          <w:rFonts w:ascii="Times New Roman" w:eastAsia="Times New Roman" w:hAnsi="Times New Roman" w:cs="Times New Roman"/>
          <w:color w:val="000000"/>
          <w:sz w:val="20"/>
          <w:szCs w:val="20"/>
        </w:rPr>
        <w:t xml:space="preserve">  (приступљено 01.05.2025.)</w:t>
      </w:r>
    </w:p>
  </w:footnote>
  <w:footnote w:id="81">
    <w:p w:rsidR="00CB6C04" w:rsidRPr="000E65AD" w:rsidRDefault="00CB6C0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0E65AD">
        <w:rPr>
          <w:rFonts w:ascii="Times New Roman" w:hAnsi="Times New Roman" w:cs="Times New Roman"/>
          <w:sz w:val="20"/>
          <w:szCs w:val="20"/>
          <w:vertAlign w:val="superscript"/>
        </w:rPr>
        <w:footnoteRef/>
      </w:r>
      <w:r w:rsidRPr="000E65AD">
        <w:rPr>
          <w:rFonts w:ascii="Times New Roman" w:hAnsi="Times New Roman" w:cs="Times New Roman"/>
          <w:color w:val="000000"/>
          <w:sz w:val="20"/>
          <w:szCs w:val="20"/>
        </w:rPr>
        <w:t xml:space="preserve"> </w:t>
      </w:r>
      <w:r w:rsidRPr="000E65AD">
        <w:rPr>
          <w:rFonts w:ascii="Times New Roman" w:eastAsia="Times New Roman" w:hAnsi="Times New Roman" w:cs="Times New Roman"/>
          <w:color w:val="000000"/>
          <w:sz w:val="20"/>
          <w:szCs w:val="20"/>
        </w:rPr>
        <w:t xml:space="preserve">Гроздић, </w:t>
      </w:r>
      <w:r w:rsidRPr="000E65AD">
        <w:rPr>
          <w:rFonts w:ascii="Times New Roman" w:eastAsia="Times New Roman" w:hAnsi="Times New Roman" w:cs="Times New Roman"/>
          <w:i/>
          <w:color w:val="000000"/>
          <w:sz w:val="20"/>
          <w:szCs w:val="20"/>
        </w:rPr>
        <w:t>Православље и рат</w:t>
      </w:r>
      <w:r w:rsidRPr="000E65AD">
        <w:rPr>
          <w:rFonts w:ascii="Times New Roman" w:eastAsia="Times New Roman" w:hAnsi="Times New Roman" w:cs="Times New Roman"/>
          <w:color w:val="000000"/>
          <w:sz w:val="20"/>
          <w:szCs w:val="20"/>
        </w:rPr>
        <w:t>, 112</w:t>
      </w:r>
      <w:r>
        <w:rPr>
          <w:rFonts w:ascii="Times New Roman" w:eastAsia="Times New Roman" w:hAnsi="Times New Roman" w:cs="Times New Roman"/>
          <w:color w:val="000000"/>
          <w:sz w:val="20"/>
          <w:szCs w:val="20"/>
        </w:rPr>
        <w:t>.</w:t>
      </w:r>
    </w:p>
  </w:footnote>
  <w:footnote w:id="82">
    <w:p w:rsidR="00CB6C04" w:rsidRPr="009F5A7E" w:rsidRDefault="00CB6C04" w:rsidP="006E64B3">
      <w:pPr>
        <w:pStyle w:val="FootnoteText"/>
        <w:rPr>
          <w:rFonts w:ascii="Times New Roman" w:hAnsi="Times New Roman" w:cs="Times New Roman"/>
        </w:rPr>
      </w:pPr>
      <w:r w:rsidRPr="009F5A7E">
        <w:rPr>
          <w:rStyle w:val="FootnoteReference"/>
          <w:rFonts w:ascii="Times New Roman" w:hAnsi="Times New Roman" w:cs="Times New Roman"/>
        </w:rPr>
        <w:footnoteRef/>
      </w:r>
      <w:r>
        <w:rPr>
          <w:rFonts w:ascii="Times New Roman" w:hAnsi="Times New Roman" w:cs="Times New Roman"/>
        </w:rPr>
        <w:t xml:space="preserve"> Матеј</w:t>
      </w:r>
      <w:r w:rsidRPr="009F5A7E">
        <w:rPr>
          <w:rFonts w:ascii="Times New Roman" w:hAnsi="Times New Roman" w:cs="Times New Roman"/>
        </w:rPr>
        <w:t xml:space="preserve"> </w:t>
      </w:r>
      <w:r>
        <w:rPr>
          <w:rFonts w:ascii="Times New Roman" w:hAnsi="Times New Roman" w:cs="Times New Roman"/>
        </w:rPr>
        <w:t xml:space="preserve">Арсенијевић, </w:t>
      </w:r>
      <w:r w:rsidRPr="008E7B08">
        <w:rPr>
          <w:rStyle w:val="fontstyle01"/>
          <w:rFonts w:ascii="Times New Roman" w:hAnsi="Times New Roman"/>
          <w:sz w:val="20"/>
          <w:szCs w:val="20"/>
        </w:rPr>
        <w:t>„</w:t>
      </w:r>
      <w:r w:rsidRPr="00D67770">
        <w:rPr>
          <w:rFonts w:ascii="Times New Roman" w:hAnsi="Times New Roman" w:cs="Times New Roman"/>
        </w:rPr>
        <w:t>Православље и рат</w:t>
      </w:r>
      <w:r w:rsidRPr="008E7B08">
        <w:rPr>
          <w:rStyle w:val="fontstyle01"/>
          <w:rFonts w:ascii="Times New Roman" w:hAnsi="Times New Roman"/>
          <w:sz w:val="20"/>
          <w:szCs w:val="20"/>
        </w:rPr>
        <w:t>”</w:t>
      </w:r>
      <w:r>
        <w:rPr>
          <w:rFonts w:ascii="Times New Roman" w:hAnsi="Times New Roman" w:cs="Times New Roman"/>
        </w:rPr>
        <w:t xml:space="preserve">, </w:t>
      </w:r>
      <w:r w:rsidRPr="00D67770">
        <w:rPr>
          <w:rFonts w:ascii="Times New Roman" w:hAnsi="Times New Roman" w:cs="Times New Roman"/>
          <w:i/>
        </w:rPr>
        <w:t>Јагње Божије и звијер из бездана – философија рата</w:t>
      </w:r>
      <w:r>
        <w:rPr>
          <w:rFonts w:ascii="Times New Roman" w:hAnsi="Times New Roman" w:cs="Times New Roman"/>
        </w:rPr>
        <w:t xml:space="preserve"> (Цетиње: Светигора, 1996), 18. </w:t>
      </w:r>
    </w:p>
  </w:footnote>
  <w:footnote w:id="83">
    <w:p w:rsidR="00CB6C04" w:rsidRPr="00BF6733" w:rsidRDefault="00CB6C04">
      <w:pPr>
        <w:pStyle w:val="FootnoteText"/>
      </w:pPr>
      <w:r>
        <w:rPr>
          <w:rStyle w:val="FootnoteReference"/>
        </w:rPr>
        <w:footnoteRef/>
      </w:r>
      <w:r>
        <w:t xml:space="preserve"> </w:t>
      </w:r>
      <w:r w:rsidRPr="004149E3">
        <w:rPr>
          <w:rFonts w:ascii="Times New Roman" w:eastAsia="Times New Roman" w:hAnsi="Times New Roman" w:cs="Times New Roman"/>
          <w:color w:val="000000"/>
        </w:rPr>
        <w:t xml:space="preserve">Патријарх Павле, </w:t>
      </w:r>
      <w:r w:rsidRPr="004149E3">
        <w:rPr>
          <w:rFonts w:ascii="Times New Roman" w:eastAsia="Times New Roman" w:hAnsi="Times New Roman" w:cs="Times New Roman"/>
          <w:i/>
          <w:color w:val="000000"/>
        </w:rPr>
        <w:t>Да нам буду јаснија нека наша питања вере</w:t>
      </w:r>
      <w:r w:rsidRPr="004149E3">
        <w:rPr>
          <w:rFonts w:ascii="Times New Roman" w:eastAsia="Times New Roman" w:hAnsi="Times New Roman" w:cs="Times New Roman"/>
          <w:color w:val="000000"/>
        </w:rPr>
        <w:t xml:space="preserve">, </w:t>
      </w:r>
      <w:r>
        <w:rPr>
          <w:rFonts w:ascii="Times New Roman" w:eastAsia="Times New Roman" w:hAnsi="Times New Roman" w:cs="Times New Roman"/>
        </w:rPr>
        <w:t>135.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B74"/>
    <w:multiLevelType w:val="multilevel"/>
    <w:tmpl w:val="C7B4CC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8E73E3F"/>
    <w:multiLevelType w:val="multilevel"/>
    <w:tmpl w:val="6E44C4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C776A12"/>
    <w:multiLevelType w:val="multilevel"/>
    <w:tmpl w:val="2B2A48A8"/>
    <w:lvl w:ilvl="0">
      <w:start w:val="1"/>
      <w:numFmt w:val="decimal"/>
      <w:lvlText w:val="%1."/>
      <w:lvlJc w:val="left"/>
      <w:pPr>
        <w:ind w:left="644" w:hanging="359"/>
      </w:pPr>
      <w:rPr>
        <w:rFonts w:ascii="Times New Roman" w:hAnsi="Times New Roman" w:cs="Times New Roman"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17640C12"/>
    <w:multiLevelType w:val="multilevel"/>
    <w:tmpl w:val="513A769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1FB92A26"/>
    <w:multiLevelType w:val="multilevel"/>
    <w:tmpl w:val="416C2A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23702587"/>
    <w:multiLevelType w:val="hybridMultilevel"/>
    <w:tmpl w:val="49F225FC"/>
    <w:lvl w:ilvl="0" w:tplc="0B7C14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4A7EE0"/>
    <w:multiLevelType w:val="multilevel"/>
    <w:tmpl w:val="3E84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7B59CD"/>
    <w:multiLevelType w:val="multilevel"/>
    <w:tmpl w:val="A124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7D272C"/>
    <w:multiLevelType w:val="hybridMultilevel"/>
    <w:tmpl w:val="FA4238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A92A56"/>
    <w:multiLevelType w:val="multilevel"/>
    <w:tmpl w:val="DBD2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440B93"/>
    <w:multiLevelType w:val="multilevel"/>
    <w:tmpl w:val="15DAD2D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Times New Roman" w:eastAsia="Times New Roman" w:hAnsi="Times New Roman" w:cs="Times New Roman" w:hint="default"/>
        <w:b/>
        <w:color w:val="000000"/>
        <w:sz w:val="24"/>
      </w:rPr>
    </w:lvl>
    <w:lvl w:ilvl="2">
      <w:start w:val="1"/>
      <w:numFmt w:val="decimal"/>
      <w:isLgl/>
      <w:lvlText w:val="%1.%2.%3."/>
      <w:lvlJc w:val="left"/>
      <w:pPr>
        <w:ind w:left="1080" w:hanging="720"/>
      </w:pPr>
      <w:rPr>
        <w:rFonts w:ascii="Times New Roman" w:eastAsia="Times New Roman" w:hAnsi="Times New Roman" w:cs="Times New Roman" w:hint="default"/>
        <w:b/>
        <w:color w:val="000000"/>
        <w:sz w:val="24"/>
      </w:rPr>
    </w:lvl>
    <w:lvl w:ilvl="3">
      <w:start w:val="1"/>
      <w:numFmt w:val="decimal"/>
      <w:isLgl/>
      <w:lvlText w:val="%1.%2.%3.%4."/>
      <w:lvlJc w:val="left"/>
      <w:pPr>
        <w:ind w:left="1440" w:hanging="1080"/>
      </w:pPr>
      <w:rPr>
        <w:rFonts w:ascii="Times New Roman" w:eastAsia="Times New Roman" w:hAnsi="Times New Roman" w:cs="Times New Roman" w:hint="default"/>
        <w:b/>
        <w:color w:val="000000"/>
        <w:sz w:val="24"/>
      </w:rPr>
    </w:lvl>
    <w:lvl w:ilvl="4">
      <w:start w:val="1"/>
      <w:numFmt w:val="decimal"/>
      <w:isLgl/>
      <w:lvlText w:val="%1.%2.%3.%4.%5."/>
      <w:lvlJc w:val="left"/>
      <w:pPr>
        <w:ind w:left="1440" w:hanging="1080"/>
      </w:pPr>
      <w:rPr>
        <w:rFonts w:ascii="Times New Roman" w:eastAsia="Times New Roman" w:hAnsi="Times New Roman" w:cs="Times New Roman" w:hint="default"/>
        <w:b/>
        <w:color w:val="000000"/>
        <w:sz w:val="24"/>
      </w:rPr>
    </w:lvl>
    <w:lvl w:ilvl="5">
      <w:start w:val="1"/>
      <w:numFmt w:val="decimal"/>
      <w:isLgl/>
      <w:lvlText w:val="%1.%2.%3.%4.%5.%6."/>
      <w:lvlJc w:val="left"/>
      <w:pPr>
        <w:ind w:left="1800" w:hanging="1440"/>
      </w:pPr>
      <w:rPr>
        <w:rFonts w:ascii="Times New Roman" w:eastAsia="Times New Roman" w:hAnsi="Times New Roman" w:cs="Times New Roman" w:hint="default"/>
        <w:b/>
        <w:color w:val="000000"/>
        <w:sz w:val="24"/>
      </w:rPr>
    </w:lvl>
    <w:lvl w:ilvl="6">
      <w:start w:val="1"/>
      <w:numFmt w:val="decimal"/>
      <w:isLgl/>
      <w:lvlText w:val="%1.%2.%3.%4.%5.%6.%7."/>
      <w:lvlJc w:val="left"/>
      <w:pPr>
        <w:ind w:left="1800" w:hanging="1440"/>
      </w:pPr>
      <w:rPr>
        <w:rFonts w:ascii="Times New Roman" w:eastAsia="Times New Roman" w:hAnsi="Times New Roman" w:cs="Times New Roman" w:hint="default"/>
        <w:b/>
        <w:color w:val="000000"/>
        <w:sz w:val="24"/>
      </w:rPr>
    </w:lvl>
    <w:lvl w:ilvl="7">
      <w:start w:val="1"/>
      <w:numFmt w:val="decimal"/>
      <w:isLgl/>
      <w:lvlText w:val="%1.%2.%3.%4.%5.%6.%7.%8."/>
      <w:lvlJc w:val="left"/>
      <w:pPr>
        <w:ind w:left="2160" w:hanging="1800"/>
      </w:pPr>
      <w:rPr>
        <w:rFonts w:ascii="Times New Roman" w:eastAsia="Times New Roman" w:hAnsi="Times New Roman" w:cs="Times New Roman" w:hint="default"/>
        <w:b/>
        <w:color w:val="000000"/>
        <w:sz w:val="24"/>
      </w:rPr>
    </w:lvl>
    <w:lvl w:ilvl="8">
      <w:start w:val="1"/>
      <w:numFmt w:val="decimal"/>
      <w:isLgl/>
      <w:lvlText w:val="%1.%2.%3.%4.%5.%6.%7.%8.%9."/>
      <w:lvlJc w:val="left"/>
      <w:pPr>
        <w:ind w:left="2160" w:hanging="1800"/>
      </w:pPr>
      <w:rPr>
        <w:rFonts w:ascii="Times New Roman" w:eastAsia="Times New Roman" w:hAnsi="Times New Roman" w:cs="Times New Roman" w:hint="default"/>
        <w:b/>
        <w:color w:val="000000"/>
        <w:sz w:val="24"/>
      </w:rPr>
    </w:lvl>
  </w:abstractNum>
  <w:abstractNum w:abstractNumId="11">
    <w:nsid w:val="4D8F323D"/>
    <w:multiLevelType w:val="multilevel"/>
    <w:tmpl w:val="6F2EB13A"/>
    <w:lvl w:ilvl="0">
      <w:start w:val="1"/>
      <w:numFmt w:val="decimal"/>
      <w:lvlText w:val="%1."/>
      <w:lvlJc w:val="left"/>
      <w:pPr>
        <w:ind w:left="644" w:hanging="359"/>
      </w:pPr>
      <w:rPr>
        <w:rFonts w:ascii="Times New Roman" w:hAnsi="Times New Roman" w:cs="Times New Roman"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2">
    <w:nsid w:val="5310628B"/>
    <w:multiLevelType w:val="multilevel"/>
    <w:tmpl w:val="126E8E32"/>
    <w:lvl w:ilvl="0">
      <w:start w:val="1"/>
      <w:numFmt w:val="decimal"/>
      <w:lvlText w:val="%1."/>
      <w:lvlJc w:val="left"/>
      <w:pPr>
        <w:ind w:left="644" w:hanging="359"/>
      </w:pPr>
      <w:rPr>
        <w:rFonts w:ascii="Times New Roman" w:hAnsi="Times New Roman" w:cs="Times New Roman"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3">
    <w:nsid w:val="56FD6353"/>
    <w:multiLevelType w:val="multilevel"/>
    <w:tmpl w:val="DBAAB6DA"/>
    <w:lvl w:ilvl="0">
      <w:start w:val="1"/>
      <w:numFmt w:val="decimal"/>
      <w:lvlText w:val="%1."/>
      <w:lvlJc w:val="left"/>
      <w:pPr>
        <w:ind w:left="644" w:hanging="359"/>
      </w:pPr>
      <w:rPr>
        <w:rFonts w:ascii="Times New Roman" w:hAnsi="Times New Roman" w:cs="Times New Roman"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4">
    <w:nsid w:val="5E983FDF"/>
    <w:multiLevelType w:val="multilevel"/>
    <w:tmpl w:val="04CA2B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73D74567"/>
    <w:multiLevelType w:val="multilevel"/>
    <w:tmpl w:val="7FECEE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77570D6B"/>
    <w:multiLevelType w:val="hybridMultilevel"/>
    <w:tmpl w:val="001E01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4"/>
  </w:num>
  <w:num w:numId="5">
    <w:abstractNumId w:val="12"/>
  </w:num>
  <w:num w:numId="6">
    <w:abstractNumId w:val="1"/>
  </w:num>
  <w:num w:numId="7">
    <w:abstractNumId w:val="15"/>
  </w:num>
  <w:num w:numId="8">
    <w:abstractNumId w:val="16"/>
  </w:num>
  <w:num w:numId="9">
    <w:abstractNumId w:val="8"/>
  </w:num>
  <w:num w:numId="10">
    <w:abstractNumId w:val="5"/>
  </w:num>
  <w:num w:numId="11">
    <w:abstractNumId w:val="10"/>
  </w:num>
  <w:num w:numId="12">
    <w:abstractNumId w:val="2"/>
  </w:num>
  <w:num w:numId="13">
    <w:abstractNumId w:val="13"/>
  </w:num>
  <w:num w:numId="14">
    <w:abstractNumId w:val="11"/>
  </w:num>
  <w:num w:numId="15">
    <w:abstractNumId w:val="9"/>
  </w:num>
  <w:num w:numId="16">
    <w:abstractNumId w:val="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hideSpellingErrors/>
  <w:proofState w:grammar="clean"/>
  <w:defaultTabStop w:val="720"/>
  <w:drawingGridHorizontalSpacing w:val="110"/>
  <w:displayHorizontalDrawingGridEvery w:val="2"/>
  <w:characterSpacingControl w:val="doNotCompress"/>
  <w:hdrShapeDefaults>
    <o:shapedefaults v:ext="edit" spidmax="57346">
      <o:colormenu v:ext="edit" fillcolor="none [3212]"/>
    </o:shapedefaults>
  </w:hdrShapeDefaults>
  <w:footnotePr>
    <w:footnote w:id="-1"/>
    <w:footnote w:id="0"/>
  </w:footnotePr>
  <w:endnotePr>
    <w:endnote w:id="-1"/>
    <w:endnote w:id="0"/>
  </w:endnotePr>
  <w:compat/>
  <w:rsids>
    <w:rsidRoot w:val="00BA160D"/>
    <w:rsid w:val="00011C66"/>
    <w:rsid w:val="0001326F"/>
    <w:rsid w:val="000206B5"/>
    <w:rsid w:val="00032B07"/>
    <w:rsid w:val="0004321D"/>
    <w:rsid w:val="000530A9"/>
    <w:rsid w:val="00065523"/>
    <w:rsid w:val="00066769"/>
    <w:rsid w:val="00070F41"/>
    <w:rsid w:val="00071EEE"/>
    <w:rsid w:val="000828D0"/>
    <w:rsid w:val="000A1DC6"/>
    <w:rsid w:val="000A63DC"/>
    <w:rsid w:val="000B2E76"/>
    <w:rsid w:val="000C3CAC"/>
    <w:rsid w:val="000C50F0"/>
    <w:rsid w:val="000D1E74"/>
    <w:rsid w:val="000D2395"/>
    <w:rsid w:val="000E52C2"/>
    <w:rsid w:val="000E65AD"/>
    <w:rsid w:val="000F6177"/>
    <w:rsid w:val="00102535"/>
    <w:rsid w:val="00107D68"/>
    <w:rsid w:val="00111E26"/>
    <w:rsid w:val="00113638"/>
    <w:rsid w:val="00115847"/>
    <w:rsid w:val="00116F78"/>
    <w:rsid w:val="00120A50"/>
    <w:rsid w:val="001274C4"/>
    <w:rsid w:val="00130DE1"/>
    <w:rsid w:val="001353A4"/>
    <w:rsid w:val="00136A3B"/>
    <w:rsid w:val="0014688A"/>
    <w:rsid w:val="0016309C"/>
    <w:rsid w:val="00171F41"/>
    <w:rsid w:val="001842D8"/>
    <w:rsid w:val="001948FE"/>
    <w:rsid w:val="001B2947"/>
    <w:rsid w:val="001B6D39"/>
    <w:rsid w:val="001C046C"/>
    <w:rsid w:val="001C1728"/>
    <w:rsid w:val="001C52F1"/>
    <w:rsid w:val="001E5210"/>
    <w:rsid w:val="00213A0E"/>
    <w:rsid w:val="0022319C"/>
    <w:rsid w:val="00225B81"/>
    <w:rsid w:val="002310C0"/>
    <w:rsid w:val="0023618A"/>
    <w:rsid w:val="00236D49"/>
    <w:rsid w:val="00240C85"/>
    <w:rsid w:val="00243AC4"/>
    <w:rsid w:val="002572BE"/>
    <w:rsid w:val="002601EC"/>
    <w:rsid w:val="002606A0"/>
    <w:rsid w:val="002812A0"/>
    <w:rsid w:val="002A3F87"/>
    <w:rsid w:val="002E6656"/>
    <w:rsid w:val="002E7C6B"/>
    <w:rsid w:val="0030533D"/>
    <w:rsid w:val="0031029E"/>
    <w:rsid w:val="00313198"/>
    <w:rsid w:val="003206EF"/>
    <w:rsid w:val="00325D99"/>
    <w:rsid w:val="00331E05"/>
    <w:rsid w:val="0035053D"/>
    <w:rsid w:val="00351C77"/>
    <w:rsid w:val="00354AC1"/>
    <w:rsid w:val="0038642E"/>
    <w:rsid w:val="00395435"/>
    <w:rsid w:val="003A3202"/>
    <w:rsid w:val="003B0B5E"/>
    <w:rsid w:val="003B3F84"/>
    <w:rsid w:val="003C3BA0"/>
    <w:rsid w:val="003C5765"/>
    <w:rsid w:val="003E103F"/>
    <w:rsid w:val="003E3A50"/>
    <w:rsid w:val="003E71D2"/>
    <w:rsid w:val="003E76EC"/>
    <w:rsid w:val="003E782E"/>
    <w:rsid w:val="003F1C6C"/>
    <w:rsid w:val="003F4945"/>
    <w:rsid w:val="00405B58"/>
    <w:rsid w:val="004149E3"/>
    <w:rsid w:val="00420962"/>
    <w:rsid w:val="004223C2"/>
    <w:rsid w:val="0043363B"/>
    <w:rsid w:val="00435AE8"/>
    <w:rsid w:val="004448E9"/>
    <w:rsid w:val="00452AB0"/>
    <w:rsid w:val="004533A9"/>
    <w:rsid w:val="00465B41"/>
    <w:rsid w:val="00466ED4"/>
    <w:rsid w:val="004766DD"/>
    <w:rsid w:val="00485486"/>
    <w:rsid w:val="00495011"/>
    <w:rsid w:val="004A2443"/>
    <w:rsid w:val="004B442A"/>
    <w:rsid w:val="004C112E"/>
    <w:rsid w:val="004D351C"/>
    <w:rsid w:val="004D394A"/>
    <w:rsid w:val="004E116D"/>
    <w:rsid w:val="004E2D6E"/>
    <w:rsid w:val="004E39F3"/>
    <w:rsid w:val="004E3B26"/>
    <w:rsid w:val="004F4ABE"/>
    <w:rsid w:val="00513037"/>
    <w:rsid w:val="00513A6A"/>
    <w:rsid w:val="00516B9E"/>
    <w:rsid w:val="00526AA8"/>
    <w:rsid w:val="00531E9C"/>
    <w:rsid w:val="00553616"/>
    <w:rsid w:val="00565110"/>
    <w:rsid w:val="0057156F"/>
    <w:rsid w:val="00571D57"/>
    <w:rsid w:val="00572832"/>
    <w:rsid w:val="005777E2"/>
    <w:rsid w:val="00580931"/>
    <w:rsid w:val="00593E7B"/>
    <w:rsid w:val="005A28F2"/>
    <w:rsid w:val="005B1CDB"/>
    <w:rsid w:val="005D22B2"/>
    <w:rsid w:val="005D3156"/>
    <w:rsid w:val="005F1222"/>
    <w:rsid w:val="00610967"/>
    <w:rsid w:val="00615713"/>
    <w:rsid w:val="006260D0"/>
    <w:rsid w:val="00627E48"/>
    <w:rsid w:val="00650134"/>
    <w:rsid w:val="00656451"/>
    <w:rsid w:val="00660DC0"/>
    <w:rsid w:val="00666FF2"/>
    <w:rsid w:val="006830CA"/>
    <w:rsid w:val="00684593"/>
    <w:rsid w:val="00691E20"/>
    <w:rsid w:val="006B3343"/>
    <w:rsid w:val="006B4542"/>
    <w:rsid w:val="006B67B8"/>
    <w:rsid w:val="006C03E1"/>
    <w:rsid w:val="006C27E0"/>
    <w:rsid w:val="006E64B3"/>
    <w:rsid w:val="006F24E1"/>
    <w:rsid w:val="006F33CC"/>
    <w:rsid w:val="006F381F"/>
    <w:rsid w:val="006F5AFB"/>
    <w:rsid w:val="006F644F"/>
    <w:rsid w:val="006F7944"/>
    <w:rsid w:val="00705D03"/>
    <w:rsid w:val="007205BE"/>
    <w:rsid w:val="0072352A"/>
    <w:rsid w:val="00725480"/>
    <w:rsid w:val="00732DC8"/>
    <w:rsid w:val="00736F14"/>
    <w:rsid w:val="00737EC2"/>
    <w:rsid w:val="00745C90"/>
    <w:rsid w:val="0075756A"/>
    <w:rsid w:val="00774C61"/>
    <w:rsid w:val="00776AD0"/>
    <w:rsid w:val="00783176"/>
    <w:rsid w:val="0078460B"/>
    <w:rsid w:val="00791F2F"/>
    <w:rsid w:val="007928A5"/>
    <w:rsid w:val="007B2243"/>
    <w:rsid w:val="007B2E53"/>
    <w:rsid w:val="007B69C1"/>
    <w:rsid w:val="007C49C7"/>
    <w:rsid w:val="007D32F7"/>
    <w:rsid w:val="007F590D"/>
    <w:rsid w:val="0080424F"/>
    <w:rsid w:val="008114E6"/>
    <w:rsid w:val="00811D99"/>
    <w:rsid w:val="00815F88"/>
    <w:rsid w:val="00822DBF"/>
    <w:rsid w:val="008339B3"/>
    <w:rsid w:val="008504A9"/>
    <w:rsid w:val="00850908"/>
    <w:rsid w:val="00855368"/>
    <w:rsid w:val="00860887"/>
    <w:rsid w:val="00867374"/>
    <w:rsid w:val="0088233B"/>
    <w:rsid w:val="00883FB4"/>
    <w:rsid w:val="0089100E"/>
    <w:rsid w:val="00893AF2"/>
    <w:rsid w:val="00893B93"/>
    <w:rsid w:val="008A16BA"/>
    <w:rsid w:val="008A7950"/>
    <w:rsid w:val="008C6AF8"/>
    <w:rsid w:val="008E27AE"/>
    <w:rsid w:val="008E7B08"/>
    <w:rsid w:val="00900802"/>
    <w:rsid w:val="00905392"/>
    <w:rsid w:val="00931C41"/>
    <w:rsid w:val="00940FC9"/>
    <w:rsid w:val="00947D96"/>
    <w:rsid w:val="00951A3A"/>
    <w:rsid w:val="00955CBD"/>
    <w:rsid w:val="00957135"/>
    <w:rsid w:val="00957C40"/>
    <w:rsid w:val="00976416"/>
    <w:rsid w:val="00983714"/>
    <w:rsid w:val="00984818"/>
    <w:rsid w:val="00984C65"/>
    <w:rsid w:val="009906AD"/>
    <w:rsid w:val="009A0EC9"/>
    <w:rsid w:val="009B4878"/>
    <w:rsid w:val="009B7C12"/>
    <w:rsid w:val="009C25C7"/>
    <w:rsid w:val="009C6339"/>
    <w:rsid w:val="009D1ED0"/>
    <w:rsid w:val="009E12BB"/>
    <w:rsid w:val="009F179A"/>
    <w:rsid w:val="009F2150"/>
    <w:rsid w:val="009F4582"/>
    <w:rsid w:val="009F5A7E"/>
    <w:rsid w:val="00A17857"/>
    <w:rsid w:val="00A2500A"/>
    <w:rsid w:val="00A33B00"/>
    <w:rsid w:val="00A4746D"/>
    <w:rsid w:val="00A52ACD"/>
    <w:rsid w:val="00A83FB6"/>
    <w:rsid w:val="00A87D61"/>
    <w:rsid w:val="00A93F53"/>
    <w:rsid w:val="00AC4D56"/>
    <w:rsid w:val="00AC58A2"/>
    <w:rsid w:val="00AD0B20"/>
    <w:rsid w:val="00AD753A"/>
    <w:rsid w:val="00AE14D0"/>
    <w:rsid w:val="00AE4451"/>
    <w:rsid w:val="00AE7397"/>
    <w:rsid w:val="00B04681"/>
    <w:rsid w:val="00B079C6"/>
    <w:rsid w:val="00B11D1F"/>
    <w:rsid w:val="00B14502"/>
    <w:rsid w:val="00B265E9"/>
    <w:rsid w:val="00B306C7"/>
    <w:rsid w:val="00B45D20"/>
    <w:rsid w:val="00B558EE"/>
    <w:rsid w:val="00B628E3"/>
    <w:rsid w:val="00B91FCD"/>
    <w:rsid w:val="00BA0DB6"/>
    <w:rsid w:val="00BA160D"/>
    <w:rsid w:val="00BA5F46"/>
    <w:rsid w:val="00BB1F9F"/>
    <w:rsid w:val="00BC4472"/>
    <w:rsid w:val="00BD07DD"/>
    <w:rsid w:val="00BD31F2"/>
    <w:rsid w:val="00BD39CD"/>
    <w:rsid w:val="00BE0665"/>
    <w:rsid w:val="00BE52B2"/>
    <w:rsid w:val="00BF2FD8"/>
    <w:rsid w:val="00BF6733"/>
    <w:rsid w:val="00C36B18"/>
    <w:rsid w:val="00C37E26"/>
    <w:rsid w:val="00C72FEF"/>
    <w:rsid w:val="00C77726"/>
    <w:rsid w:val="00CB0336"/>
    <w:rsid w:val="00CB6C04"/>
    <w:rsid w:val="00CC4C21"/>
    <w:rsid w:val="00CE2FC6"/>
    <w:rsid w:val="00D319A1"/>
    <w:rsid w:val="00D35617"/>
    <w:rsid w:val="00D45BBD"/>
    <w:rsid w:val="00D606AE"/>
    <w:rsid w:val="00D6125F"/>
    <w:rsid w:val="00D67770"/>
    <w:rsid w:val="00D931A1"/>
    <w:rsid w:val="00D93C4A"/>
    <w:rsid w:val="00D95455"/>
    <w:rsid w:val="00D95FEC"/>
    <w:rsid w:val="00DA221E"/>
    <w:rsid w:val="00DA6A39"/>
    <w:rsid w:val="00DB59E0"/>
    <w:rsid w:val="00DC6696"/>
    <w:rsid w:val="00DD2C3C"/>
    <w:rsid w:val="00DE4523"/>
    <w:rsid w:val="00DF0E53"/>
    <w:rsid w:val="00DF6B82"/>
    <w:rsid w:val="00E016EC"/>
    <w:rsid w:val="00E15BCE"/>
    <w:rsid w:val="00E16A32"/>
    <w:rsid w:val="00E27A07"/>
    <w:rsid w:val="00E33497"/>
    <w:rsid w:val="00E433BD"/>
    <w:rsid w:val="00E43D9E"/>
    <w:rsid w:val="00E5536A"/>
    <w:rsid w:val="00E55D41"/>
    <w:rsid w:val="00E73345"/>
    <w:rsid w:val="00E834E3"/>
    <w:rsid w:val="00E84B22"/>
    <w:rsid w:val="00E930A7"/>
    <w:rsid w:val="00E94E49"/>
    <w:rsid w:val="00E96349"/>
    <w:rsid w:val="00EA1989"/>
    <w:rsid w:val="00EC63A5"/>
    <w:rsid w:val="00ED1B8A"/>
    <w:rsid w:val="00ED43B9"/>
    <w:rsid w:val="00ED4CAA"/>
    <w:rsid w:val="00ED7CDC"/>
    <w:rsid w:val="00EE1087"/>
    <w:rsid w:val="00EE21FA"/>
    <w:rsid w:val="00EF0109"/>
    <w:rsid w:val="00F05F44"/>
    <w:rsid w:val="00F071B2"/>
    <w:rsid w:val="00F07391"/>
    <w:rsid w:val="00F12E1D"/>
    <w:rsid w:val="00F32E3C"/>
    <w:rsid w:val="00F56D20"/>
    <w:rsid w:val="00F57BFF"/>
    <w:rsid w:val="00F70C71"/>
    <w:rsid w:val="00F866AC"/>
    <w:rsid w:val="00F87E19"/>
    <w:rsid w:val="00F93D75"/>
    <w:rsid w:val="00F94C1E"/>
    <w:rsid w:val="00FA545C"/>
    <w:rsid w:val="00FC16F4"/>
    <w:rsid w:val="00FE1EA8"/>
    <w:rsid w:val="00FE5A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9E0"/>
  </w:style>
  <w:style w:type="paragraph" w:styleId="Heading1">
    <w:name w:val="heading 1"/>
    <w:basedOn w:val="normal0"/>
    <w:next w:val="normal0"/>
    <w:rsid w:val="00BA160D"/>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0"/>
    <w:next w:val="normal0"/>
    <w:rsid w:val="00BA160D"/>
    <w:pPr>
      <w:keepNext/>
      <w:spacing w:before="240" w:after="60"/>
      <w:outlineLvl w:val="1"/>
    </w:pPr>
    <w:rPr>
      <w:rFonts w:ascii="Cambria" w:eastAsia="Cambria" w:hAnsi="Cambria" w:cs="Cambria"/>
      <w:b/>
      <w:i/>
      <w:sz w:val="28"/>
      <w:szCs w:val="28"/>
    </w:rPr>
  </w:style>
  <w:style w:type="paragraph" w:styleId="Heading3">
    <w:name w:val="heading 3"/>
    <w:basedOn w:val="normal0"/>
    <w:next w:val="normal0"/>
    <w:rsid w:val="00BA160D"/>
    <w:pPr>
      <w:keepNext/>
      <w:spacing w:before="240" w:after="60"/>
      <w:outlineLvl w:val="2"/>
    </w:pPr>
    <w:rPr>
      <w:rFonts w:ascii="Cambria" w:eastAsia="Cambria" w:hAnsi="Cambria" w:cs="Cambria"/>
      <w:b/>
      <w:sz w:val="26"/>
      <w:szCs w:val="26"/>
    </w:rPr>
  </w:style>
  <w:style w:type="paragraph" w:styleId="Heading4">
    <w:name w:val="heading 4"/>
    <w:basedOn w:val="normal0"/>
    <w:next w:val="normal0"/>
    <w:rsid w:val="00BA160D"/>
    <w:pPr>
      <w:keepNext/>
      <w:spacing w:before="240" w:after="60"/>
      <w:outlineLvl w:val="3"/>
    </w:pPr>
    <w:rPr>
      <w:b/>
      <w:sz w:val="28"/>
      <w:szCs w:val="28"/>
    </w:rPr>
  </w:style>
  <w:style w:type="paragraph" w:styleId="Heading5">
    <w:name w:val="heading 5"/>
    <w:basedOn w:val="normal0"/>
    <w:next w:val="normal0"/>
    <w:rsid w:val="00BA160D"/>
    <w:pPr>
      <w:keepNext/>
      <w:keepLines/>
      <w:spacing w:before="220" w:after="40"/>
      <w:outlineLvl w:val="4"/>
    </w:pPr>
    <w:rPr>
      <w:b/>
    </w:rPr>
  </w:style>
  <w:style w:type="paragraph" w:styleId="Heading6">
    <w:name w:val="heading 6"/>
    <w:basedOn w:val="normal0"/>
    <w:next w:val="normal0"/>
    <w:rsid w:val="00BA160D"/>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A160D"/>
  </w:style>
  <w:style w:type="table" w:customStyle="1" w:styleId="TableNormal0">
    <w:name w:val="TableNormal"/>
    <w:rsid w:val="00BA160D"/>
    <w:tblPr>
      <w:tblCellMar>
        <w:top w:w="0" w:type="dxa"/>
        <w:left w:w="0" w:type="dxa"/>
        <w:bottom w:w="0" w:type="dxa"/>
        <w:right w:w="0" w:type="dxa"/>
      </w:tblCellMar>
    </w:tblPr>
  </w:style>
  <w:style w:type="paragraph" w:styleId="Title">
    <w:name w:val="Title"/>
    <w:basedOn w:val="normal0"/>
    <w:next w:val="normal0"/>
    <w:rsid w:val="00BA160D"/>
    <w:pPr>
      <w:keepNext/>
      <w:keepLines/>
      <w:spacing w:before="480" w:after="120"/>
    </w:pPr>
    <w:rPr>
      <w:b/>
      <w:sz w:val="72"/>
      <w:szCs w:val="72"/>
    </w:rPr>
  </w:style>
  <w:style w:type="paragraph" w:styleId="Subtitle">
    <w:name w:val="Subtitle"/>
    <w:basedOn w:val="normal0"/>
    <w:next w:val="normal0"/>
    <w:rsid w:val="00BA160D"/>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120A50"/>
    <w:pPr>
      <w:spacing w:after="0" w:line="240" w:lineRule="auto"/>
    </w:pPr>
    <w:rPr>
      <w:sz w:val="20"/>
      <w:szCs w:val="20"/>
    </w:rPr>
  </w:style>
  <w:style w:type="character" w:customStyle="1" w:styleId="FootnoteTextChar">
    <w:name w:val="Footnote Text Char"/>
    <w:basedOn w:val="DefaultParagraphFont"/>
    <w:link w:val="FootnoteText"/>
    <w:uiPriority w:val="99"/>
    <w:rsid w:val="00120A50"/>
    <w:rPr>
      <w:sz w:val="20"/>
      <w:szCs w:val="20"/>
    </w:rPr>
  </w:style>
  <w:style w:type="character" w:styleId="FootnoteReference">
    <w:name w:val="footnote reference"/>
    <w:basedOn w:val="DefaultParagraphFont"/>
    <w:uiPriority w:val="99"/>
    <w:semiHidden/>
    <w:unhideWhenUsed/>
    <w:rsid w:val="00120A50"/>
    <w:rPr>
      <w:vertAlign w:val="superscript"/>
    </w:rPr>
  </w:style>
  <w:style w:type="character" w:customStyle="1" w:styleId="fontstyle01">
    <w:name w:val="fontstyle01"/>
    <w:basedOn w:val="DefaultParagraphFont"/>
    <w:rsid w:val="00DF6B82"/>
    <w:rPr>
      <w:rFonts w:ascii="MinionPro-Regular" w:hAnsi="MinionPro-Regular" w:hint="default"/>
      <w:b w:val="0"/>
      <w:bCs w:val="0"/>
      <w:i w:val="0"/>
      <w:iCs w:val="0"/>
      <w:color w:val="000000"/>
      <w:sz w:val="24"/>
      <w:szCs w:val="24"/>
    </w:rPr>
  </w:style>
  <w:style w:type="paragraph" w:styleId="NoSpacing">
    <w:name w:val="No Spacing"/>
    <w:uiPriority w:val="1"/>
    <w:qFormat/>
    <w:rsid w:val="004B442A"/>
    <w:pPr>
      <w:spacing w:after="0" w:line="240" w:lineRule="auto"/>
    </w:pPr>
  </w:style>
  <w:style w:type="paragraph" w:styleId="ListParagraph">
    <w:name w:val="List Paragraph"/>
    <w:basedOn w:val="Normal"/>
    <w:uiPriority w:val="34"/>
    <w:qFormat/>
    <w:rsid w:val="00BA0DB6"/>
    <w:pPr>
      <w:ind w:left="720"/>
      <w:contextualSpacing/>
    </w:pPr>
  </w:style>
  <w:style w:type="character" w:customStyle="1" w:styleId="fontstyle21">
    <w:name w:val="fontstyle21"/>
    <w:basedOn w:val="DefaultParagraphFont"/>
    <w:rsid w:val="001842D8"/>
    <w:rPr>
      <w:rFonts w:ascii="Times New Roman" w:hAnsi="Times New Roman" w:cs="Times New Roman" w:hint="default"/>
      <w:b/>
      <w:bCs/>
      <w:i w:val="0"/>
      <w:iCs w:val="0"/>
      <w:color w:val="000000"/>
      <w:sz w:val="24"/>
      <w:szCs w:val="24"/>
    </w:rPr>
  </w:style>
  <w:style w:type="paragraph" w:styleId="Header">
    <w:name w:val="header"/>
    <w:basedOn w:val="Normal"/>
    <w:link w:val="HeaderChar"/>
    <w:uiPriority w:val="99"/>
    <w:semiHidden/>
    <w:unhideWhenUsed/>
    <w:rsid w:val="00BD39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39CD"/>
  </w:style>
  <w:style w:type="paragraph" w:styleId="Footer">
    <w:name w:val="footer"/>
    <w:basedOn w:val="Normal"/>
    <w:link w:val="FooterChar"/>
    <w:uiPriority w:val="99"/>
    <w:unhideWhenUsed/>
    <w:rsid w:val="00BD3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9CD"/>
  </w:style>
  <w:style w:type="character" w:customStyle="1" w:styleId="fontstyle41">
    <w:name w:val="fontstyle41"/>
    <w:basedOn w:val="DefaultParagraphFont"/>
    <w:rsid w:val="00CE2FC6"/>
    <w:rPr>
      <w:rFonts w:ascii="Helvetica-Oblique" w:hAnsi="Helvetica-Oblique" w:hint="default"/>
      <w:b w:val="0"/>
      <w:bCs w:val="0"/>
      <w:i/>
      <w:iCs/>
      <w:color w:val="000000"/>
      <w:sz w:val="14"/>
      <w:szCs w:val="14"/>
    </w:rPr>
  </w:style>
  <w:style w:type="paragraph" w:styleId="CommentText">
    <w:name w:val="annotation text"/>
    <w:basedOn w:val="Normal"/>
    <w:link w:val="CommentTextChar"/>
    <w:uiPriority w:val="99"/>
    <w:unhideWhenUsed/>
    <w:rsid w:val="00070F41"/>
    <w:pPr>
      <w:spacing w:line="240" w:lineRule="auto"/>
    </w:pPr>
    <w:rPr>
      <w:sz w:val="20"/>
      <w:szCs w:val="20"/>
    </w:rPr>
  </w:style>
  <w:style w:type="character" w:customStyle="1" w:styleId="CommentTextChar">
    <w:name w:val="Comment Text Char"/>
    <w:basedOn w:val="DefaultParagraphFont"/>
    <w:link w:val="CommentText"/>
    <w:uiPriority w:val="99"/>
    <w:rsid w:val="00070F41"/>
    <w:rPr>
      <w:sz w:val="20"/>
      <w:szCs w:val="20"/>
    </w:rPr>
  </w:style>
  <w:style w:type="character" w:styleId="Hyperlink">
    <w:name w:val="Hyperlink"/>
    <w:basedOn w:val="DefaultParagraphFont"/>
    <w:uiPriority w:val="99"/>
    <w:unhideWhenUsed/>
    <w:rsid w:val="00610967"/>
    <w:rPr>
      <w:color w:val="0000FF" w:themeColor="hyperlink"/>
      <w:u w:val="single"/>
    </w:rPr>
  </w:style>
  <w:style w:type="paragraph" w:styleId="BalloonText">
    <w:name w:val="Balloon Text"/>
    <w:basedOn w:val="Normal"/>
    <w:link w:val="BalloonTextChar"/>
    <w:uiPriority w:val="99"/>
    <w:semiHidden/>
    <w:unhideWhenUsed/>
    <w:rsid w:val="00577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7E2"/>
    <w:rPr>
      <w:rFonts w:ascii="Tahoma" w:hAnsi="Tahoma" w:cs="Tahoma"/>
      <w:sz w:val="16"/>
      <w:szCs w:val="16"/>
    </w:rPr>
  </w:style>
  <w:style w:type="character" w:styleId="Strong">
    <w:name w:val="Strong"/>
    <w:basedOn w:val="DefaultParagraphFont"/>
    <w:uiPriority w:val="22"/>
    <w:qFormat/>
    <w:rsid w:val="005D22B2"/>
    <w:rPr>
      <w:b/>
      <w:bCs/>
    </w:rPr>
  </w:style>
</w:styles>
</file>

<file path=word/webSettings.xml><?xml version="1.0" encoding="utf-8"?>
<w:webSettings xmlns:r="http://schemas.openxmlformats.org/officeDocument/2006/relationships" xmlns:w="http://schemas.openxmlformats.org/wordprocessingml/2006/main">
  <w:divs>
    <w:div w:id="134881099">
      <w:bodyDiv w:val="1"/>
      <w:marLeft w:val="0"/>
      <w:marRight w:val="0"/>
      <w:marTop w:val="0"/>
      <w:marBottom w:val="0"/>
      <w:divBdr>
        <w:top w:val="none" w:sz="0" w:space="0" w:color="auto"/>
        <w:left w:val="none" w:sz="0" w:space="0" w:color="auto"/>
        <w:bottom w:val="none" w:sz="0" w:space="0" w:color="auto"/>
        <w:right w:val="none" w:sz="0" w:space="0" w:color="auto"/>
      </w:divBdr>
    </w:div>
    <w:div w:id="1810130776">
      <w:bodyDiv w:val="1"/>
      <w:marLeft w:val="0"/>
      <w:marRight w:val="0"/>
      <w:marTop w:val="0"/>
      <w:marBottom w:val="0"/>
      <w:divBdr>
        <w:top w:val="none" w:sz="0" w:space="0" w:color="auto"/>
        <w:left w:val="none" w:sz="0" w:space="0" w:color="auto"/>
        <w:bottom w:val="none" w:sz="0" w:space="0" w:color="auto"/>
        <w:right w:val="none" w:sz="0" w:space="0" w:color="auto"/>
      </w:divBdr>
    </w:div>
    <w:div w:id="1948199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https://riznica.hilandar.org/ikona/%d1%81%d0%b2%d0%b5%d1%82%d0%b8-%d0%b4%d0%b8%d0%bc%d0%b8%d1%82%d1%80%d0%b8%d1%98%d0%b5-%d1%81%d0%b2%d0%b5%d1%82%d0%b8-%d0%b3%d0%b5%d0%be%d1%80%d0%b3%d0%b8%d1%98%d0%b5-%d1%81%d0%b2%d0%b5%d1%82%d0%b8/"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eparhija-sumadijska.org.rs/%D0%B1%D0%B8%D0%B1%D0%BB%D0%B8%D0%BE%D1%82%D0%B5%D0%BA%D0%B0/item/3723-sveti-velikomucenik-i-pobedonosac-georgije" TargetMode="Externa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riznica.hilandar.org/ikona/%d1%81%d0%b2%d0%b5%d1%82%d0%b8-%d0%b3%d0%b5%d0%be%d1%80%d0%b3%d0%b8%d1%98%d0%b5-3/" TargetMode="External"/><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vetosavlje.org/zitija-svetih/"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blagofund.org/Archives/Decani/Church/Pictures/Frescoes/Under_the_Dome/West_Arch/CX4K2711.html" TargetMode="External"/><Relationship Id="rId28" Type="http://schemas.openxmlformats.org/officeDocument/2006/relationships/footer" Target="footer3.xml"/><Relationship Id="rId10" Type="http://schemas.openxmlformats.org/officeDocument/2006/relationships/hyperlink" Target="https://svetosavlje.org/kratak-pregled-srpske-crkve-kroz-istoriju/5/"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riznica.hilandar.org/ikona/%d1%81%d0%b2%d0%b5%d1%82%d0%b8-%d0%b3%d0%b5%d0%be%d1%80%d0%b3%d0%b8%d1%98%d0%b5-2/"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vetosavlje.org/zitija-svetih/" TargetMode="External"/><Relationship Id="rId2" Type="http://schemas.openxmlformats.org/officeDocument/2006/relationships/hyperlink" Target="https://www.eparhija-sumadijska.org.rs/%D0%B1%D0%B8%D0%B1%D0%BB%D0%B8%D0%BE%D1%82%D0%B5%D0%BA%D0%B0/item/3723-sveti-velikomucenik-i-pobedonosac-georgije" TargetMode="External"/><Relationship Id="rId1" Type="http://schemas.openxmlformats.org/officeDocument/2006/relationships/hyperlink" Target="https://sr.wikipedia.org/wiki/%D0%9A%D0%B0%D0%BD%D0%BE%D0%BD%D0%B8%D0%B7%D0%B0%D1%86%D0%B8%D1%98%D0%B0" TargetMode="External"/><Relationship Id="rId5" Type="http://schemas.openxmlformats.org/officeDocument/2006/relationships/hyperlink" Target="https://svetosavlje.org/zitija-svetih-2/15/" TargetMode="External"/><Relationship Id="rId4" Type="http://schemas.openxmlformats.org/officeDocument/2006/relationships/hyperlink" Target="https://svetosavlje.org/zitija-sveti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5024B-6E50-4C73-9FBD-CF82154D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TotalTime>
  <Pages>47</Pages>
  <Words>10588</Words>
  <Characters>60356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Konzervacija</cp:lastModifiedBy>
  <cp:revision>77</cp:revision>
  <dcterms:created xsi:type="dcterms:W3CDTF">2025-08-02T12:07:00Z</dcterms:created>
  <dcterms:modified xsi:type="dcterms:W3CDTF">2025-11-24T12:09:00Z</dcterms:modified>
</cp:coreProperties>
</file>